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1A1B" w14:textId="6FB92179" w:rsidR="00B4503C" w:rsidRPr="005446B5" w:rsidRDefault="00D34385" w:rsidP="00B4503C">
      <w:pPr>
        <w:tabs>
          <w:tab w:val="left" w:pos="2430"/>
        </w:tabs>
        <w:jc w:val="center"/>
        <w:rPr>
          <w:rFonts w:ascii="Arial" w:hAnsi="Arial" w:cs="Arial"/>
          <w:b/>
          <w:bCs/>
          <w:sz w:val="28"/>
          <w:szCs w:val="28"/>
        </w:rPr>
      </w:pPr>
      <w:r>
        <w:rPr>
          <w:rFonts w:ascii="Arial"/>
          <w:noProof/>
          <w:sz w:val="18"/>
          <w:lang w:eastAsia="en-GB"/>
        </w:rPr>
        <w:drawing>
          <wp:anchor distT="0" distB="0" distL="114300" distR="114300" simplePos="0" relativeHeight="251661312" behindDoc="0" locked="0" layoutInCell="1" allowOverlap="1" wp14:anchorId="4E27ACF3" wp14:editId="2C46017D">
            <wp:simplePos x="0" y="0"/>
            <wp:positionH relativeFrom="margin">
              <wp:align>right</wp:align>
            </wp:positionH>
            <wp:positionV relativeFrom="margin">
              <wp:posOffset>-603250</wp:posOffset>
            </wp:positionV>
            <wp:extent cx="1161415" cy="6191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Fund Logo.PNG"/>
                    <pic:cNvPicPr/>
                  </pic:nvPicPr>
                  <pic:blipFill>
                    <a:blip r:embed="rId10">
                      <a:extLst>
                        <a:ext uri="{28A0092B-C50C-407E-A947-70E740481C1C}">
                          <a14:useLocalDpi xmlns:a14="http://schemas.microsoft.com/office/drawing/2010/main" val="0"/>
                        </a:ext>
                      </a:extLst>
                    </a:blip>
                    <a:stretch>
                      <a:fillRect/>
                    </a:stretch>
                  </pic:blipFill>
                  <pic:spPr>
                    <a:xfrm>
                      <a:off x="0" y="0"/>
                      <a:ext cx="1161415" cy="619125"/>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21E8A929" wp14:editId="7FCDDDA9">
            <wp:simplePos x="0" y="0"/>
            <wp:positionH relativeFrom="margin">
              <wp:align>left</wp:align>
            </wp:positionH>
            <wp:positionV relativeFrom="paragraph">
              <wp:posOffset>-476250</wp:posOffset>
            </wp:positionV>
            <wp:extent cx="141859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sbrough_Cleveland_CMY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8590" cy="475615"/>
                    </a:xfrm>
                    <a:prstGeom prst="rect">
                      <a:avLst/>
                    </a:prstGeom>
                  </pic:spPr>
                </pic:pic>
              </a:graphicData>
            </a:graphic>
            <wp14:sizeRelH relativeFrom="margin">
              <wp14:pctWidth>0</wp14:pctWidth>
            </wp14:sizeRelH>
            <wp14:sizeRelV relativeFrom="margin">
              <wp14:pctHeight>0</wp14:pctHeight>
            </wp14:sizeRelV>
          </wp:anchor>
        </w:drawing>
      </w:r>
      <w:r w:rsidR="00B4503C" w:rsidRPr="00CD62B0">
        <w:rPr>
          <w:rFonts w:ascii="Arial" w:hAnsi="Arial" w:cs="Arial"/>
          <w:b/>
          <w:bCs/>
          <w:sz w:val="28"/>
          <w:szCs w:val="28"/>
        </w:rPr>
        <w:t>Finance Officer</w:t>
      </w:r>
    </w:p>
    <w:p w14:paraId="75EC38A0" w14:textId="02A1C421" w:rsidR="00B4503C" w:rsidRDefault="00B4503C" w:rsidP="00B4503C">
      <w:pPr>
        <w:tabs>
          <w:tab w:val="left" w:pos="2430"/>
        </w:tabs>
        <w:jc w:val="both"/>
        <w:rPr>
          <w:rFonts w:ascii="Arial" w:hAnsi="Arial" w:cs="Arial"/>
          <w:b/>
          <w:bCs/>
          <w:sz w:val="24"/>
          <w:szCs w:val="24"/>
        </w:rPr>
      </w:pPr>
    </w:p>
    <w:p w14:paraId="46350D62" w14:textId="77777777" w:rsidR="00D34385" w:rsidRDefault="00D34385" w:rsidP="00B4503C">
      <w:pPr>
        <w:tabs>
          <w:tab w:val="left" w:pos="2430"/>
        </w:tabs>
        <w:jc w:val="both"/>
        <w:rPr>
          <w:rFonts w:ascii="Arial" w:hAnsi="Arial" w:cs="Arial"/>
          <w:b/>
          <w:bCs/>
          <w:sz w:val="24"/>
          <w:szCs w:val="24"/>
        </w:rPr>
      </w:pPr>
    </w:p>
    <w:p w14:paraId="02454286" w14:textId="6B58BC19" w:rsidR="00B4503C" w:rsidRPr="008825AD" w:rsidRDefault="00B4503C" w:rsidP="00B4503C">
      <w:pPr>
        <w:tabs>
          <w:tab w:val="left" w:pos="2430"/>
        </w:tabs>
        <w:jc w:val="both"/>
        <w:rPr>
          <w:rFonts w:ascii="Arial" w:hAnsi="Arial" w:cs="Arial"/>
          <w:b/>
          <w:bCs/>
          <w:sz w:val="24"/>
          <w:szCs w:val="24"/>
        </w:rPr>
      </w:pPr>
      <w:r w:rsidRPr="008825AD">
        <w:rPr>
          <w:rFonts w:ascii="Arial" w:hAnsi="Arial" w:cs="Arial"/>
          <w:b/>
          <w:bCs/>
          <w:sz w:val="24"/>
          <w:szCs w:val="24"/>
        </w:rPr>
        <w:t>JOB DESCRIPTION:</w:t>
      </w:r>
    </w:p>
    <w:p w14:paraId="3615AD7A" w14:textId="563A7CE6" w:rsidR="00B4503C" w:rsidRDefault="00B4503C" w:rsidP="00B4503C">
      <w:pPr>
        <w:tabs>
          <w:tab w:val="left" w:pos="2430"/>
        </w:tabs>
        <w:spacing w:after="0"/>
        <w:rPr>
          <w:rFonts w:ascii="Arial" w:hAnsi="Arial" w:cs="Arial"/>
          <w:sz w:val="24"/>
          <w:szCs w:val="24"/>
        </w:rPr>
      </w:pPr>
      <w:r>
        <w:rPr>
          <w:rFonts w:ascii="Arial" w:hAnsi="Arial" w:cs="Arial"/>
          <w:b/>
          <w:bCs/>
          <w:sz w:val="24"/>
          <w:szCs w:val="24"/>
        </w:rPr>
        <w:t>Responsible to:</w:t>
      </w:r>
      <w:r>
        <w:rPr>
          <w:rFonts w:ascii="Arial" w:hAnsi="Arial" w:cs="Arial"/>
          <w:b/>
          <w:bCs/>
          <w:sz w:val="24"/>
          <w:szCs w:val="24"/>
        </w:rPr>
        <w:tab/>
      </w:r>
      <w:r>
        <w:rPr>
          <w:rFonts w:ascii="Arial" w:hAnsi="Arial" w:cs="Arial"/>
          <w:b/>
          <w:bCs/>
          <w:sz w:val="24"/>
          <w:szCs w:val="24"/>
        </w:rPr>
        <w:tab/>
      </w:r>
      <w:r w:rsidRPr="007C257F">
        <w:rPr>
          <w:rFonts w:ascii="Arial" w:hAnsi="Arial" w:cs="Arial"/>
          <w:sz w:val="24"/>
          <w:szCs w:val="24"/>
        </w:rPr>
        <w:t>T</w:t>
      </w:r>
      <w:r>
        <w:rPr>
          <w:rFonts w:ascii="Arial" w:hAnsi="Arial" w:cs="Arial"/>
          <w:sz w:val="24"/>
          <w:szCs w:val="24"/>
        </w:rPr>
        <w:t>ogether Middlesbrough &amp; Cleveland</w:t>
      </w:r>
      <w:r w:rsidRPr="007C257F">
        <w:rPr>
          <w:rFonts w:ascii="Arial" w:hAnsi="Arial" w:cs="Arial"/>
          <w:sz w:val="24"/>
          <w:szCs w:val="24"/>
        </w:rPr>
        <w:t xml:space="preserve"> Board of Trustees</w:t>
      </w:r>
    </w:p>
    <w:p w14:paraId="78ACEDE5" w14:textId="66B596A6" w:rsidR="00B4503C" w:rsidRDefault="00B4503C" w:rsidP="00B4503C">
      <w:pPr>
        <w:tabs>
          <w:tab w:val="left" w:pos="2430"/>
        </w:tabs>
        <w:spacing w:after="0"/>
        <w:rPr>
          <w:rFonts w:ascii="Arial" w:hAnsi="Arial" w:cs="Arial"/>
          <w:b/>
          <w:bCs/>
          <w:sz w:val="24"/>
          <w:szCs w:val="24"/>
        </w:rPr>
      </w:pPr>
    </w:p>
    <w:p w14:paraId="1D2F7376" w14:textId="187B8C1E" w:rsidR="00B4503C" w:rsidRPr="003367EB" w:rsidRDefault="00B4503C" w:rsidP="00B4503C">
      <w:pPr>
        <w:tabs>
          <w:tab w:val="left" w:pos="2430"/>
        </w:tabs>
        <w:spacing w:after="0"/>
        <w:rPr>
          <w:rFonts w:ascii="Arial" w:hAnsi="Arial" w:cs="Arial"/>
          <w:sz w:val="24"/>
          <w:szCs w:val="24"/>
        </w:rPr>
      </w:pPr>
      <w:r>
        <w:rPr>
          <w:rFonts w:ascii="Arial" w:hAnsi="Arial" w:cs="Arial"/>
          <w:b/>
          <w:bCs/>
          <w:sz w:val="24"/>
          <w:szCs w:val="24"/>
        </w:rPr>
        <w:t>Hours:</w:t>
      </w:r>
      <w:r>
        <w:rPr>
          <w:rFonts w:ascii="Arial" w:hAnsi="Arial" w:cs="Arial"/>
          <w:b/>
          <w:bCs/>
          <w:sz w:val="24"/>
          <w:szCs w:val="24"/>
        </w:rPr>
        <w:tab/>
      </w:r>
      <w:r>
        <w:rPr>
          <w:rFonts w:ascii="Arial" w:hAnsi="Arial" w:cs="Arial"/>
          <w:b/>
          <w:bCs/>
          <w:sz w:val="24"/>
          <w:szCs w:val="24"/>
        </w:rPr>
        <w:tab/>
      </w:r>
      <w:r w:rsidRPr="003367EB">
        <w:rPr>
          <w:rFonts w:ascii="Arial" w:hAnsi="Arial" w:cs="Arial"/>
          <w:sz w:val="24"/>
          <w:szCs w:val="24"/>
        </w:rPr>
        <w:t>0.2 Full time equivalent (1 day per week) – with the</w:t>
      </w:r>
    </w:p>
    <w:p w14:paraId="406D46B7" w14:textId="243571FD" w:rsidR="00B4503C" w:rsidRPr="003367EB" w:rsidRDefault="00B4503C" w:rsidP="00B4503C">
      <w:pPr>
        <w:tabs>
          <w:tab w:val="left" w:pos="2430"/>
        </w:tabs>
        <w:spacing w:after="0"/>
        <w:rPr>
          <w:rFonts w:ascii="Arial" w:hAnsi="Arial" w:cs="Arial"/>
          <w:sz w:val="24"/>
          <w:szCs w:val="24"/>
        </w:rPr>
      </w:pPr>
      <w:r w:rsidRPr="003367EB">
        <w:rPr>
          <w:rFonts w:ascii="Arial" w:hAnsi="Arial" w:cs="Arial"/>
          <w:sz w:val="24"/>
          <w:szCs w:val="24"/>
        </w:rPr>
        <w:tab/>
      </w:r>
      <w:r w:rsidRPr="003367EB">
        <w:rPr>
          <w:rFonts w:ascii="Arial" w:hAnsi="Arial" w:cs="Arial"/>
          <w:sz w:val="24"/>
          <w:szCs w:val="24"/>
        </w:rPr>
        <w:tab/>
        <w:t>potential for up to 0.4 FTE (2 days per week) initially.</w:t>
      </w:r>
    </w:p>
    <w:p w14:paraId="3B3EB3F2" w14:textId="32CCF3F3" w:rsidR="00B4503C" w:rsidRDefault="00B4503C" w:rsidP="00B4503C">
      <w:pPr>
        <w:tabs>
          <w:tab w:val="left" w:pos="2430"/>
        </w:tabs>
        <w:spacing w:after="0"/>
        <w:rPr>
          <w:rFonts w:ascii="Arial" w:hAnsi="Arial" w:cs="Arial"/>
          <w:b/>
          <w:bCs/>
          <w:sz w:val="24"/>
          <w:szCs w:val="24"/>
        </w:rPr>
      </w:pPr>
    </w:p>
    <w:p w14:paraId="6F8A201B" w14:textId="1F19DDCD" w:rsidR="00B4503C" w:rsidRDefault="00B4503C" w:rsidP="00B4503C">
      <w:pPr>
        <w:tabs>
          <w:tab w:val="left" w:pos="2430"/>
        </w:tabs>
        <w:spacing w:after="0"/>
        <w:rPr>
          <w:rFonts w:ascii="Arial" w:hAnsi="Arial" w:cs="Arial"/>
          <w:b/>
          <w:bCs/>
          <w:sz w:val="24"/>
          <w:szCs w:val="24"/>
        </w:rPr>
      </w:pPr>
      <w:r>
        <w:rPr>
          <w:rFonts w:ascii="Arial" w:hAnsi="Arial" w:cs="Arial"/>
          <w:b/>
          <w:bCs/>
          <w:sz w:val="24"/>
          <w:szCs w:val="24"/>
        </w:rPr>
        <w:t>Location:</w:t>
      </w:r>
      <w:r>
        <w:rPr>
          <w:rFonts w:ascii="Arial" w:hAnsi="Arial" w:cs="Arial"/>
          <w:b/>
          <w:bCs/>
          <w:sz w:val="24"/>
          <w:szCs w:val="24"/>
        </w:rPr>
        <w:tab/>
      </w:r>
      <w:r>
        <w:rPr>
          <w:rFonts w:ascii="Arial" w:hAnsi="Arial" w:cs="Arial"/>
          <w:b/>
          <w:bCs/>
          <w:sz w:val="24"/>
          <w:szCs w:val="24"/>
        </w:rPr>
        <w:tab/>
      </w:r>
      <w:r w:rsidRPr="007C257F">
        <w:rPr>
          <w:rFonts w:ascii="Arial" w:hAnsi="Arial" w:cs="Arial"/>
          <w:sz w:val="24"/>
          <w:szCs w:val="24"/>
        </w:rPr>
        <w:t>Flexible</w:t>
      </w:r>
      <w:r>
        <w:rPr>
          <w:rFonts w:ascii="Arial" w:hAnsi="Arial" w:cs="Arial"/>
          <w:sz w:val="24"/>
          <w:szCs w:val="24"/>
        </w:rPr>
        <w:t xml:space="preserve"> </w:t>
      </w:r>
    </w:p>
    <w:p w14:paraId="20FE99CE" w14:textId="66866D98" w:rsidR="00B4503C" w:rsidRDefault="00B4503C" w:rsidP="00B4503C">
      <w:pPr>
        <w:tabs>
          <w:tab w:val="left" w:pos="2430"/>
        </w:tabs>
        <w:spacing w:after="0"/>
        <w:rPr>
          <w:rFonts w:ascii="Arial" w:hAnsi="Arial" w:cs="Arial"/>
          <w:b/>
          <w:bCs/>
          <w:sz w:val="24"/>
          <w:szCs w:val="24"/>
        </w:rPr>
      </w:pPr>
    </w:p>
    <w:p w14:paraId="625F4030" w14:textId="62BCA662" w:rsidR="00B4503C" w:rsidRDefault="00B4503C" w:rsidP="00B4503C">
      <w:pPr>
        <w:tabs>
          <w:tab w:val="left" w:pos="2430"/>
        </w:tabs>
        <w:spacing w:after="0"/>
        <w:rPr>
          <w:rFonts w:ascii="Arial" w:hAnsi="Arial" w:cs="Arial"/>
          <w:b/>
          <w:bCs/>
          <w:sz w:val="24"/>
          <w:szCs w:val="24"/>
        </w:rPr>
      </w:pPr>
      <w:r>
        <w:rPr>
          <w:rFonts w:ascii="Arial" w:hAnsi="Arial" w:cs="Arial"/>
          <w:b/>
          <w:bCs/>
          <w:sz w:val="24"/>
          <w:szCs w:val="24"/>
        </w:rPr>
        <w:t>Salary:</w:t>
      </w:r>
      <w:r>
        <w:rPr>
          <w:rFonts w:ascii="Arial" w:hAnsi="Arial" w:cs="Arial"/>
          <w:b/>
          <w:bCs/>
          <w:sz w:val="24"/>
          <w:szCs w:val="24"/>
        </w:rPr>
        <w:tab/>
      </w:r>
      <w:r>
        <w:rPr>
          <w:rFonts w:ascii="Arial" w:hAnsi="Arial" w:cs="Arial"/>
          <w:b/>
          <w:bCs/>
          <w:sz w:val="24"/>
          <w:szCs w:val="24"/>
        </w:rPr>
        <w:tab/>
      </w:r>
      <w:r w:rsidRPr="007C257F">
        <w:rPr>
          <w:rFonts w:ascii="Arial" w:hAnsi="Arial" w:cs="Arial"/>
          <w:sz w:val="24"/>
          <w:szCs w:val="24"/>
        </w:rPr>
        <w:t xml:space="preserve">£30,000 pa pro rata or </w:t>
      </w:r>
      <w:r>
        <w:rPr>
          <w:rFonts w:ascii="Arial" w:hAnsi="Arial" w:cs="Arial"/>
          <w:sz w:val="24"/>
          <w:szCs w:val="24"/>
        </w:rPr>
        <w:t>a</w:t>
      </w:r>
      <w:r w:rsidRPr="007C257F">
        <w:rPr>
          <w:rFonts w:ascii="Arial" w:hAnsi="Arial" w:cs="Arial"/>
          <w:sz w:val="24"/>
          <w:szCs w:val="24"/>
        </w:rPr>
        <w:t>greed Hourly Rate</w:t>
      </w:r>
    </w:p>
    <w:p w14:paraId="7B2E4ECB" w14:textId="22B5D6BD" w:rsidR="00B4503C" w:rsidRDefault="00B4503C" w:rsidP="00B4503C">
      <w:pPr>
        <w:tabs>
          <w:tab w:val="left" w:pos="2430"/>
        </w:tabs>
        <w:spacing w:after="0"/>
        <w:rPr>
          <w:rFonts w:ascii="Arial" w:hAnsi="Arial" w:cs="Arial"/>
          <w:b/>
          <w:bCs/>
          <w:sz w:val="24"/>
          <w:szCs w:val="24"/>
        </w:rPr>
      </w:pPr>
    </w:p>
    <w:p w14:paraId="3A91CE63" w14:textId="193CE986" w:rsidR="00B4503C" w:rsidRDefault="00B4503C" w:rsidP="00B4503C">
      <w:pPr>
        <w:tabs>
          <w:tab w:val="left" w:pos="2430"/>
        </w:tabs>
        <w:spacing w:after="0"/>
        <w:rPr>
          <w:rFonts w:ascii="Arial" w:hAnsi="Arial" w:cs="Arial"/>
          <w:sz w:val="24"/>
          <w:szCs w:val="24"/>
        </w:rPr>
      </w:pPr>
      <w:r>
        <w:rPr>
          <w:rFonts w:ascii="Arial" w:hAnsi="Arial" w:cs="Arial"/>
          <w:b/>
          <w:bCs/>
          <w:sz w:val="24"/>
          <w:szCs w:val="24"/>
        </w:rPr>
        <w:t>Project Length:</w:t>
      </w:r>
      <w:r>
        <w:rPr>
          <w:rFonts w:ascii="Arial" w:hAnsi="Arial" w:cs="Arial"/>
          <w:b/>
          <w:bCs/>
          <w:sz w:val="24"/>
          <w:szCs w:val="24"/>
        </w:rPr>
        <w:tab/>
      </w:r>
      <w:r>
        <w:rPr>
          <w:rFonts w:ascii="Arial" w:hAnsi="Arial" w:cs="Arial"/>
          <w:b/>
          <w:bCs/>
          <w:sz w:val="24"/>
          <w:szCs w:val="24"/>
        </w:rPr>
        <w:tab/>
      </w:r>
      <w:r>
        <w:rPr>
          <w:rFonts w:ascii="Arial" w:hAnsi="Arial" w:cs="Arial"/>
          <w:sz w:val="24"/>
          <w:szCs w:val="24"/>
        </w:rPr>
        <w:t>Permanent or on a self-employed basis</w:t>
      </w:r>
    </w:p>
    <w:p w14:paraId="06A7838F" w14:textId="50BE943A" w:rsidR="00B4503C" w:rsidRDefault="00B4503C" w:rsidP="00B4503C">
      <w:pPr>
        <w:spacing w:after="0" w:line="240" w:lineRule="auto"/>
        <w:jc w:val="both"/>
        <w:rPr>
          <w:rFonts w:ascii="Arial" w:hAnsi="Arial" w:cs="Arial"/>
          <w:b/>
          <w:w w:val="110"/>
          <w:sz w:val="24"/>
          <w:szCs w:val="24"/>
        </w:rPr>
      </w:pPr>
    </w:p>
    <w:p w14:paraId="636EC563" w14:textId="28251E12" w:rsidR="00B4503C" w:rsidRPr="00AC51C6" w:rsidRDefault="00B4503C" w:rsidP="00B4503C">
      <w:pPr>
        <w:spacing w:after="0" w:line="240" w:lineRule="auto"/>
        <w:jc w:val="both"/>
        <w:rPr>
          <w:rFonts w:ascii="Arial" w:hAnsi="Arial" w:cs="Arial"/>
          <w:b/>
          <w:w w:val="110"/>
          <w:sz w:val="24"/>
          <w:szCs w:val="24"/>
        </w:rPr>
      </w:pPr>
      <w:r w:rsidRPr="00AC51C6">
        <w:rPr>
          <w:rFonts w:ascii="Arial" w:hAnsi="Arial" w:cs="Arial"/>
          <w:b/>
          <w:w w:val="110"/>
          <w:sz w:val="24"/>
          <w:szCs w:val="24"/>
        </w:rPr>
        <w:t>The Organisation</w:t>
      </w:r>
    </w:p>
    <w:p w14:paraId="2B9748E6" w14:textId="481B1105" w:rsidR="00B4503C" w:rsidRPr="00AC51C6" w:rsidRDefault="00B4503C" w:rsidP="00B4503C">
      <w:pPr>
        <w:spacing w:after="0" w:line="240" w:lineRule="auto"/>
        <w:jc w:val="both"/>
        <w:rPr>
          <w:rFonts w:ascii="Arial" w:hAnsi="Arial" w:cs="Arial"/>
          <w:bCs/>
          <w:w w:val="110"/>
          <w:sz w:val="24"/>
          <w:szCs w:val="24"/>
        </w:rPr>
      </w:pPr>
      <w:r w:rsidRPr="00AC51C6">
        <w:rPr>
          <w:rFonts w:ascii="Arial" w:hAnsi="Arial" w:cs="Arial"/>
          <w:bCs/>
          <w:w w:val="110"/>
          <w:sz w:val="24"/>
          <w:szCs w:val="24"/>
        </w:rPr>
        <w:t>The work of Together Middlesbrough &amp; Cleveland (TM&amp;C) began in 2012. In 2014 TM&amp;C was constituted as a charitable company in its own right. It is a Joint Venture between the Church Urban Fund and the Diocese of York, and as such, has an ethos founded upon the social engagement of the Christian church.</w:t>
      </w:r>
    </w:p>
    <w:p w14:paraId="65D4628A" w14:textId="09DBD394" w:rsidR="00B4503C" w:rsidRPr="00AC51C6" w:rsidRDefault="00B4503C" w:rsidP="00B4503C">
      <w:pPr>
        <w:spacing w:after="0" w:line="240" w:lineRule="auto"/>
        <w:jc w:val="both"/>
        <w:rPr>
          <w:rFonts w:ascii="Arial" w:hAnsi="Arial" w:cs="Arial"/>
          <w:bCs/>
          <w:w w:val="110"/>
          <w:sz w:val="24"/>
          <w:szCs w:val="24"/>
        </w:rPr>
      </w:pPr>
    </w:p>
    <w:p w14:paraId="1FD530CF" w14:textId="22060447" w:rsidR="00B4503C" w:rsidRPr="00AC51C6" w:rsidRDefault="00B4503C" w:rsidP="00B4503C">
      <w:pPr>
        <w:spacing w:after="0" w:line="240" w:lineRule="auto"/>
        <w:jc w:val="both"/>
        <w:rPr>
          <w:rFonts w:ascii="Arial" w:hAnsi="Arial" w:cs="Arial"/>
          <w:bCs/>
          <w:w w:val="110"/>
          <w:sz w:val="24"/>
          <w:szCs w:val="24"/>
        </w:rPr>
      </w:pPr>
      <w:r w:rsidRPr="00AC51C6">
        <w:rPr>
          <w:rFonts w:ascii="Arial" w:hAnsi="Arial" w:cs="Arial"/>
          <w:bCs/>
          <w:w w:val="110"/>
          <w:sz w:val="24"/>
          <w:szCs w:val="24"/>
        </w:rPr>
        <w:t>Whilst both the Church Urban Fund, and the Diocese of York – the two corporate members of the company – are within the Church of England, TM&amp;C has had an ecumenical board from the start. It has worked with partners across a range of churches, other religious bodies, and statutory, and voluntary agencies. Its Christian foundation is intrinsic to its identity, but TM&amp;C is not an overtly evangelistic organisation, and it works for the benefit of the whole community.</w:t>
      </w:r>
    </w:p>
    <w:p w14:paraId="50BE4586" w14:textId="10A53E95" w:rsidR="00B4503C" w:rsidRPr="00AC51C6" w:rsidRDefault="00B4503C" w:rsidP="00B4503C">
      <w:pPr>
        <w:spacing w:after="0" w:line="240" w:lineRule="auto"/>
        <w:jc w:val="both"/>
        <w:rPr>
          <w:rFonts w:ascii="Arial" w:hAnsi="Arial" w:cs="Arial"/>
          <w:b/>
          <w:w w:val="110"/>
          <w:sz w:val="24"/>
          <w:szCs w:val="24"/>
        </w:rPr>
      </w:pPr>
    </w:p>
    <w:p w14:paraId="2E7DF4BB" w14:textId="73B8E505" w:rsidR="00B4503C" w:rsidRPr="00AC51C6" w:rsidRDefault="00B4503C" w:rsidP="00B4503C">
      <w:pPr>
        <w:spacing w:after="0" w:line="240" w:lineRule="auto"/>
        <w:jc w:val="both"/>
        <w:rPr>
          <w:rFonts w:ascii="Arial" w:hAnsi="Arial" w:cs="Arial"/>
          <w:b/>
          <w:w w:val="110"/>
          <w:sz w:val="24"/>
          <w:szCs w:val="24"/>
        </w:rPr>
      </w:pPr>
      <w:r w:rsidRPr="00AC51C6">
        <w:rPr>
          <w:rFonts w:ascii="Arial" w:hAnsi="Arial" w:cs="Arial"/>
          <w:b/>
          <w:w w:val="110"/>
          <w:sz w:val="24"/>
          <w:szCs w:val="24"/>
        </w:rPr>
        <w:t>The Role</w:t>
      </w:r>
    </w:p>
    <w:p w14:paraId="3122759D" w14:textId="14613D4F" w:rsidR="00B4503C" w:rsidRPr="00AC51C6" w:rsidRDefault="00B4503C" w:rsidP="00B4503C">
      <w:pPr>
        <w:pStyle w:val="paragraph"/>
        <w:spacing w:before="0" w:beforeAutospacing="0" w:after="0" w:afterAutospacing="0"/>
        <w:jc w:val="both"/>
        <w:textAlignment w:val="baseline"/>
        <w:rPr>
          <w:rFonts w:ascii="Arial" w:hAnsi="Arial" w:cs="Arial"/>
          <w:sz w:val="18"/>
          <w:szCs w:val="18"/>
        </w:rPr>
      </w:pPr>
      <w:r w:rsidRPr="00AC51C6">
        <w:rPr>
          <w:rStyle w:val="normaltextrun"/>
          <w:rFonts w:ascii="Arial" w:hAnsi="Arial" w:cs="Arial"/>
          <w:color w:val="201F1E"/>
        </w:rPr>
        <w:t>To work closely with the Chief Officer, to provide the organisation, and Board of Trustees, with strong financial support in the challenging landscape currently faced by the voluntary sector. To undertake the day-to-day finance maintenance and transactional functions on behalf of the organisation. To provide robust financial reporting, and grant funding and compliance processes. To be able to work on own initiative to provide comprehensive, clear, and focused, financial reports, to the Board, stakeholders, and funding bodies.  </w:t>
      </w:r>
      <w:r w:rsidRPr="00AC51C6">
        <w:rPr>
          <w:rStyle w:val="eop"/>
          <w:rFonts w:ascii="Arial" w:hAnsi="Arial" w:cs="Arial"/>
        </w:rPr>
        <w:t> </w:t>
      </w:r>
    </w:p>
    <w:p w14:paraId="1206CD0C" w14:textId="15D8A468" w:rsidR="00B4503C" w:rsidRDefault="00B4503C" w:rsidP="00B4503C">
      <w:pPr>
        <w:spacing w:after="0" w:line="240" w:lineRule="auto"/>
        <w:jc w:val="both"/>
        <w:rPr>
          <w:rFonts w:ascii="Arial" w:hAnsi="Arial" w:cs="Arial"/>
          <w:b/>
          <w:w w:val="110"/>
          <w:sz w:val="24"/>
          <w:szCs w:val="24"/>
        </w:rPr>
      </w:pPr>
    </w:p>
    <w:p w14:paraId="29F50400" w14:textId="777AAB08" w:rsidR="00B4503C" w:rsidRDefault="00B4503C" w:rsidP="00B4503C">
      <w:pPr>
        <w:spacing w:after="0" w:line="240" w:lineRule="auto"/>
        <w:jc w:val="both"/>
        <w:rPr>
          <w:rFonts w:ascii="Arial" w:hAnsi="Arial" w:cs="Arial"/>
          <w:b/>
          <w:w w:val="110"/>
          <w:sz w:val="24"/>
          <w:szCs w:val="24"/>
        </w:rPr>
      </w:pPr>
    </w:p>
    <w:p w14:paraId="37A74825" w14:textId="701E67C2" w:rsidR="00B4503C" w:rsidRDefault="00B4503C" w:rsidP="00B4503C">
      <w:pPr>
        <w:spacing w:after="0" w:line="240" w:lineRule="auto"/>
        <w:jc w:val="both"/>
        <w:rPr>
          <w:rFonts w:ascii="Arial" w:hAnsi="Arial" w:cs="Arial"/>
          <w:b/>
          <w:w w:val="110"/>
          <w:sz w:val="24"/>
          <w:szCs w:val="24"/>
        </w:rPr>
      </w:pPr>
    </w:p>
    <w:p w14:paraId="27878C9C" w14:textId="2A91EB95" w:rsidR="00B4503C" w:rsidRDefault="00B4503C" w:rsidP="00B4503C">
      <w:pPr>
        <w:spacing w:after="0" w:line="240" w:lineRule="auto"/>
        <w:jc w:val="both"/>
        <w:rPr>
          <w:rFonts w:ascii="Arial" w:hAnsi="Arial" w:cs="Arial"/>
          <w:b/>
          <w:w w:val="110"/>
          <w:sz w:val="24"/>
          <w:szCs w:val="24"/>
        </w:rPr>
      </w:pPr>
    </w:p>
    <w:p w14:paraId="1629F5FF" w14:textId="38CABA43" w:rsidR="00B4503C" w:rsidRDefault="00B4503C" w:rsidP="00B4503C">
      <w:pPr>
        <w:spacing w:after="0" w:line="240" w:lineRule="auto"/>
        <w:jc w:val="both"/>
        <w:rPr>
          <w:rFonts w:ascii="Arial" w:hAnsi="Arial" w:cs="Arial"/>
          <w:b/>
          <w:w w:val="110"/>
          <w:sz w:val="24"/>
          <w:szCs w:val="24"/>
        </w:rPr>
      </w:pPr>
    </w:p>
    <w:p w14:paraId="62CEE963" w14:textId="16C30612" w:rsidR="00B4503C" w:rsidRDefault="00B4503C" w:rsidP="00B4503C">
      <w:pPr>
        <w:spacing w:after="0" w:line="240" w:lineRule="auto"/>
        <w:jc w:val="both"/>
        <w:rPr>
          <w:rFonts w:ascii="Arial" w:hAnsi="Arial" w:cs="Arial"/>
          <w:b/>
          <w:w w:val="110"/>
          <w:sz w:val="24"/>
          <w:szCs w:val="24"/>
        </w:rPr>
      </w:pPr>
    </w:p>
    <w:p w14:paraId="36DC6C2F" w14:textId="55362494" w:rsidR="00B4503C" w:rsidRDefault="00B4503C" w:rsidP="00B4503C">
      <w:pPr>
        <w:spacing w:after="0" w:line="240" w:lineRule="auto"/>
        <w:jc w:val="both"/>
        <w:rPr>
          <w:rFonts w:ascii="Arial" w:hAnsi="Arial" w:cs="Arial"/>
          <w:b/>
          <w:w w:val="110"/>
          <w:sz w:val="24"/>
          <w:szCs w:val="24"/>
        </w:rPr>
      </w:pPr>
    </w:p>
    <w:p w14:paraId="412F0C29" w14:textId="6677CC49" w:rsidR="00B4503C" w:rsidRDefault="00B4503C" w:rsidP="00B4503C">
      <w:pPr>
        <w:spacing w:after="0" w:line="240" w:lineRule="auto"/>
        <w:jc w:val="both"/>
        <w:rPr>
          <w:rFonts w:ascii="Arial" w:hAnsi="Arial" w:cs="Arial"/>
          <w:b/>
          <w:w w:val="110"/>
          <w:sz w:val="24"/>
          <w:szCs w:val="24"/>
        </w:rPr>
      </w:pPr>
    </w:p>
    <w:p w14:paraId="44F24681" w14:textId="77777777" w:rsidR="00B4503C" w:rsidRDefault="00B4503C" w:rsidP="00B4503C">
      <w:pPr>
        <w:spacing w:after="0" w:line="240" w:lineRule="auto"/>
        <w:jc w:val="both"/>
        <w:rPr>
          <w:rFonts w:ascii="Arial" w:hAnsi="Arial" w:cs="Arial"/>
          <w:b/>
          <w:w w:val="110"/>
          <w:sz w:val="24"/>
          <w:szCs w:val="24"/>
        </w:rPr>
      </w:pPr>
    </w:p>
    <w:p w14:paraId="53482E6D" w14:textId="68AA0AE7" w:rsidR="00B4503C" w:rsidRDefault="00B4503C" w:rsidP="00B4503C">
      <w:pPr>
        <w:spacing w:after="0" w:line="240" w:lineRule="auto"/>
        <w:jc w:val="both"/>
        <w:rPr>
          <w:rFonts w:ascii="Arial" w:hAnsi="Arial" w:cs="Arial"/>
          <w:b/>
          <w:w w:val="110"/>
          <w:sz w:val="24"/>
          <w:szCs w:val="24"/>
        </w:rPr>
      </w:pPr>
    </w:p>
    <w:p w14:paraId="0AA9271D" w14:textId="5F1C146B" w:rsidR="00B4503C" w:rsidRPr="00B4503C" w:rsidRDefault="00B4503C" w:rsidP="00B4503C">
      <w:pPr>
        <w:spacing w:after="0" w:line="240" w:lineRule="auto"/>
        <w:jc w:val="both"/>
        <w:rPr>
          <w:rStyle w:val="normaltextrun"/>
          <w:rFonts w:ascii="Arial" w:hAnsi="Arial" w:cs="Arial"/>
          <w:b/>
          <w:w w:val="110"/>
          <w:sz w:val="24"/>
          <w:szCs w:val="24"/>
        </w:rPr>
      </w:pPr>
      <w:r>
        <w:rPr>
          <w:rFonts w:ascii="Arial" w:hAnsi="Arial" w:cs="Arial"/>
          <w:b/>
          <w:w w:val="110"/>
          <w:sz w:val="24"/>
          <w:szCs w:val="24"/>
        </w:rPr>
        <w:t>Key Duties and Responsibilities</w:t>
      </w:r>
    </w:p>
    <w:p w14:paraId="07179B11" w14:textId="77777777" w:rsidR="00625BAA" w:rsidRDefault="00625BAA" w:rsidP="00B4503C">
      <w:pPr>
        <w:pStyle w:val="paragraph"/>
        <w:spacing w:before="0" w:beforeAutospacing="0" w:after="0" w:afterAutospacing="0"/>
        <w:jc w:val="both"/>
        <w:textAlignment w:val="baseline"/>
        <w:rPr>
          <w:rStyle w:val="normaltextrun"/>
          <w:rFonts w:ascii="Arial" w:hAnsi="Arial" w:cs="Arial"/>
          <w:b/>
          <w:bCs/>
          <w:i/>
          <w:iCs/>
          <w:u w:val="single"/>
        </w:rPr>
      </w:pPr>
    </w:p>
    <w:p w14:paraId="164E39F0" w14:textId="25DF6AF9" w:rsidR="00B4503C" w:rsidRPr="008825AD" w:rsidRDefault="00B4503C" w:rsidP="00B4503C">
      <w:pPr>
        <w:pStyle w:val="paragraph"/>
        <w:spacing w:before="0" w:beforeAutospacing="0" w:after="0" w:afterAutospacing="0"/>
        <w:jc w:val="both"/>
        <w:textAlignment w:val="baseline"/>
        <w:rPr>
          <w:rFonts w:ascii="Calibri" w:hAnsi="Calibri" w:cs="Calibri"/>
          <w:i/>
          <w:iCs/>
        </w:rPr>
      </w:pPr>
      <w:r w:rsidRPr="008825AD">
        <w:rPr>
          <w:rStyle w:val="normaltextrun"/>
          <w:rFonts w:ascii="Arial" w:hAnsi="Arial" w:cs="Arial"/>
          <w:b/>
          <w:bCs/>
          <w:i/>
          <w:iCs/>
          <w:u w:val="single"/>
        </w:rPr>
        <w:t>Weekly</w:t>
      </w:r>
      <w:r w:rsidRPr="008825AD">
        <w:rPr>
          <w:rStyle w:val="eop"/>
          <w:rFonts w:ascii="Arial" w:hAnsi="Arial" w:cs="Arial"/>
          <w:i/>
          <w:iCs/>
        </w:rPr>
        <w:t> </w:t>
      </w:r>
    </w:p>
    <w:p w14:paraId="7ED216F6" w14:textId="3935C5DC" w:rsidR="00B4503C" w:rsidRPr="00B4503C" w:rsidRDefault="00B4503C" w:rsidP="00B4503C">
      <w:pPr>
        <w:pStyle w:val="paragraph"/>
        <w:numPr>
          <w:ilvl w:val="0"/>
          <w:numId w:val="1"/>
        </w:numPr>
        <w:spacing w:before="0" w:beforeAutospacing="0" w:after="0" w:afterAutospacing="0"/>
        <w:jc w:val="both"/>
        <w:textAlignment w:val="baseline"/>
        <w:rPr>
          <w:color w:val="201F1E"/>
        </w:rPr>
      </w:pPr>
      <w:r w:rsidRPr="003B7816">
        <w:rPr>
          <w:rStyle w:val="normaltextrun"/>
          <w:rFonts w:ascii="Arial" w:hAnsi="Arial" w:cs="Arial"/>
          <w:color w:val="201F1E"/>
        </w:rPr>
        <w:t>Bookkeeping (could be fortnightly or monthly).</w:t>
      </w:r>
      <w:r w:rsidRPr="003B7816">
        <w:rPr>
          <w:rStyle w:val="normaltextrun"/>
          <w:color w:val="201F1E"/>
        </w:rPr>
        <w:t> </w:t>
      </w:r>
      <w:r w:rsidRPr="00B4503C">
        <w:rPr>
          <w:rStyle w:val="eop"/>
          <w:rFonts w:ascii="Arial" w:hAnsi="Arial" w:cs="Arial"/>
        </w:rPr>
        <w:t> </w:t>
      </w:r>
    </w:p>
    <w:p w14:paraId="06FCC301" w14:textId="77777777" w:rsidR="00D34385" w:rsidRDefault="00D34385" w:rsidP="00B4503C">
      <w:pPr>
        <w:pStyle w:val="paragraph"/>
        <w:spacing w:before="0" w:beforeAutospacing="0" w:after="0" w:afterAutospacing="0"/>
        <w:jc w:val="both"/>
        <w:textAlignment w:val="baseline"/>
        <w:rPr>
          <w:rStyle w:val="normaltextrun"/>
          <w:rFonts w:ascii="Arial" w:hAnsi="Arial" w:cs="Arial"/>
          <w:b/>
          <w:bCs/>
          <w:i/>
          <w:iCs/>
          <w:u w:val="single"/>
        </w:rPr>
      </w:pPr>
    </w:p>
    <w:p w14:paraId="5CC7DE91" w14:textId="7C4F3DA4" w:rsidR="00B4503C" w:rsidRPr="008825AD" w:rsidRDefault="00B4503C" w:rsidP="00B4503C">
      <w:pPr>
        <w:pStyle w:val="paragraph"/>
        <w:spacing w:before="0" w:beforeAutospacing="0" w:after="0" w:afterAutospacing="0"/>
        <w:jc w:val="both"/>
        <w:textAlignment w:val="baseline"/>
        <w:rPr>
          <w:rFonts w:ascii="Calibri" w:hAnsi="Calibri" w:cs="Calibri"/>
          <w:i/>
          <w:iCs/>
        </w:rPr>
      </w:pPr>
      <w:r w:rsidRPr="008825AD">
        <w:rPr>
          <w:rStyle w:val="normaltextrun"/>
          <w:rFonts w:ascii="Arial" w:hAnsi="Arial" w:cs="Arial"/>
          <w:b/>
          <w:bCs/>
          <w:i/>
          <w:iCs/>
          <w:u w:val="single"/>
        </w:rPr>
        <w:t>Monthly</w:t>
      </w:r>
      <w:r w:rsidRPr="008825AD">
        <w:rPr>
          <w:rStyle w:val="eop"/>
          <w:rFonts w:ascii="Arial" w:hAnsi="Arial" w:cs="Arial"/>
          <w:i/>
          <w:iCs/>
        </w:rPr>
        <w:t> </w:t>
      </w:r>
    </w:p>
    <w:p w14:paraId="7AB23C9C" w14:textId="77777777" w:rsidR="00B4503C" w:rsidRDefault="00B4503C" w:rsidP="00504C0F">
      <w:pPr>
        <w:pStyle w:val="paragraph"/>
        <w:numPr>
          <w:ilvl w:val="0"/>
          <w:numId w:val="1"/>
        </w:numPr>
        <w:spacing w:before="0" w:beforeAutospacing="0" w:after="0" w:afterAutospacing="0"/>
        <w:jc w:val="both"/>
        <w:textAlignment w:val="baseline"/>
        <w:rPr>
          <w:rStyle w:val="normaltextrun"/>
          <w:rFonts w:ascii="Arial" w:hAnsi="Arial" w:cs="Arial"/>
          <w:color w:val="201F1E"/>
        </w:rPr>
      </w:pPr>
      <w:r w:rsidRPr="003B7816">
        <w:rPr>
          <w:rStyle w:val="normaltextrun"/>
          <w:rFonts w:ascii="Arial" w:hAnsi="Arial" w:cs="Arial"/>
          <w:color w:val="201F1E"/>
        </w:rPr>
        <w:t>Inform payroll of changes to hours worked</w:t>
      </w:r>
      <w:r>
        <w:rPr>
          <w:rStyle w:val="normaltextrun"/>
          <w:rFonts w:ascii="Arial" w:hAnsi="Arial" w:cs="Arial"/>
          <w:color w:val="201F1E"/>
        </w:rPr>
        <w:t>/</w:t>
      </w:r>
      <w:r w:rsidRPr="003B7816">
        <w:rPr>
          <w:rStyle w:val="normaltextrun"/>
          <w:rFonts w:ascii="Arial" w:hAnsi="Arial" w:cs="Arial"/>
          <w:color w:val="201F1E"/>
        </w:rPr>
        <w:t>gross salaries</w:t>
      </w:r>
      <w:r>
        <w:rPr>
          <w:rStyle w:val="normaltextrun"/>
          <w:rFonts w:ascii="Arial" w:hAnsi="Arial" w:cs="Arial"/>
          <w:color w:val="201F1E"/>
        </w:rPr>
        <w:t>/</w:t>
      </w:r>
      <w:r w:rsidRPr="003B7816">
        <w:rPr>
          <w:rStyle w:val="normaltextrun"/>
          <w:rFonts w:ascii="Arial" w:hAnsi="Arial" w:cs="Arial"/>
          <w:color w:val="201F1E"/>
        </w:rPr>
        <w:t>pension</w:t>
      </w:r>
      <w:r>
        <w:rPr>
          <w:rStyle w:val="normaltextrun"/>
          <w:rFonts w:ascii="Arial" w:hAnsi="Arial" w:cs="Arial"/>
          <w:color w:val="201F1E"/>
        </w:rPr>
        <w:t xml:space="preserve"> </w:t>
      </w:r>
      <w:r w:rsidRPr="003B7816">
        <w:rPr>
          <w:rStyle w:val="normaltextrun"/>
          <w:rFonts w:ascii="Arial" w:hAnsi="Arial" w:cs="Arial"/>
          <w:color w:val="201F1E"/>
        </w:rPr>
        <w:t>contributions</w:t>
      </w:r>
      <w:r w:rsidRPr="003B7816">
        <w:rPr>
          <w:rStyle w:val="normaltextrun"/>
          <w:color w:val="201F1E"/>
        </w:rPr>
        <w:t> </w:t>
      </w:r>
    </w:p>
    <w:p w14:paraId="22CC2802" w14:textId="74CB7BE5" w:rsidR="00B4503C" w:rsidRDefault="00B4503C" w:rsidP="00504C0F">
      <w:pPr>
        <w:pStyle w:val="paragraph"/>
        <w:numPr>
          <w:ilvl w:val="0"/>
          <w:numId w:val="1"/>
        </w:numPr>
        <w:spacing w:before="0" w:beforeAutospacing="0" w:after="0" w:afterAutospacing="0"/>
        <w:jc w:val="both"/>
        <w:textAlignment w:val="baseline"/>
        <w:rPr>
          <w:rStyle w:val="normaltextrun"/>
          <w:rFonts w:ascii="Arial" w:hAnsi="Arial" w:cs="Arial"/>
          <w:color w:val="201F1E"/>
        </w:rPr>
      </w:pPr>
      <w:r w:rsidRPr="003B7816">
        <w:rPr>
          <w:rStyle w:val="normaltextrun"/>
          <w:rFonts w:ascii="Arial" w:hAnsi="Arial" w:cs="Arial"/>
          <w:color w:val="201F1E"/>
        </w:rPr>
        <w:t xml:space="preserve">Inform </w:t>
      </w:r>
      <w:r w:rsidR="00504C0F">
        <w:rPr>
          <w:rStyle w:val="normaltextrun"/>
          <w:rFonts w:ascii="Arial" w:hAnsi="Arial" w:cs="Arial"/>
          <w:color w:val="201F1E"/>
        </w:rPr>
        <w:t xml:space="preserve">all </w:t>
      </w:r>
      <w:r w:rsidRPr="003B7816">
        <w:rPr>
          <w:rStyle w:val="normaltextrun"/>
          <w:rFonts w:ascii="Arial" w:hAnsi="Arial" w:cs="Arial"/>
          <w:color w:val="201F1E"/>
        </w:rPr>
        <w:t>gross salaries</w:t>
      </w:r>
      <w:r w:rsidR="00504C0F">
        <w:rPr>
          <w:rStyle w:val="normaltextrun"/>
          <w:rFonts w:ascii="Arial" w:hAnsi="Arial" w:cs="Arial"/>
          <w:color w:val="201F1E"/>
        </w:rPr>
        <w:t xml:space="preserve"> and </w:t>
      </w:r>
      <w:r w:rsidRPr="003B7816">
        <w:rPr>
          <w:rStyle w:val="normaltextrun"/>
          <w:rFonts w:ascii="Arial" w:hAnsi="Arial" w:cs="Arial"/>
          <w:color w:val="201F1E"/>
        </w:rPr>
        <w:t>pension contribution</w:t>
      </w:r>
      <w:r>
        <w:rPr>
          <w:rStyle w:val="normaltextrun"/>
          <w:rFonts w:ascii="Arial" w:hAnsi="Arial" w:cs="Arial"/>
          <w:color w:val="201F1E"/>
        </w:rPr>
        <w:t xml:space="preserve"> </w:t>
      </w:r>
      <w:r w:rsidRPr="003B7816">
        <w:rPr>
          <w:rStyle w:val="normaltextrun"/>
          <w:rFonts w:ascii="Arial" w:hAnsi="Arial" w:cs="Arial"/>
          <w:color w:val="201F1E"/>
        </w:rPr>
        <w:t xml:space="preserve">changes to </w:t>
      </w:r>
      <w:r w:rsidR="00504C0F">
        <w:rPr>
          <w:rStyle w:val="normaltextrun"/>
          <w:rFonts w:ascii="Arial" w:hAnsi="Arial" w:cs="Arial"/>
          <w:color w:val="201F1E"/>
        </w:rPr>
        <w:t xml:space="preserve">the </w:t>
      </w:r>
      <w:r w:rsidRPr="003B7816">
        <w:rPr>
          <w:rStyle w:val="normaltextrun"/>
          <w:rFonts w:ascii="Arial" w:hAnsi="Arial" w:cs="Arial"/>
          <w:color w:val="201F1E"/>
        </w:rPr>
        <w:t>Church Workers Pension Fund</w:t>
      </w:r>
      <w:r>
        <w:rPr>
          <w:rStyle w:val="normaltextrun"/>
          <w:rFonts w:ascii="Arial" w:hAnsi="Arial" w:cs="Arial"/>
          <w:color w:val="201F1E"/>
        </w:rPr>
        <w:t xml:space="preserve"> </w:t>
      </w:r>
    </w:p>
    <w:p w14:paraId="0D27879B" w14:textId="77777777" w:rsidR="00B4503C" w:rsidRDefault="00B4503C" w:rsidP="00504C0F">
      <w:pPr>
        <w:pStyle w:val="paragraph"/>
        <w:numPr>
          <w:ilvl w:val="0"/>
          <w:numId w:val="1"/>
        </w:numPr>
        <w:spacing w:before="0" w:beforeAutospacing="0" w:after="0" w:afterAutospacing="0"/>
        <w:jc w:val="both"/>
        <w:textAlignment w:val="baseline"/>
        <w:rPr>
          <w:rStyle w:val="normaltextrun"/>
          <w:rFonts w:ascii="Arial" w:hAnsi="Arial" w:cs="Arial"/>
          <w:color w:val="201F1E"/>
        </w:rPr>
      </w:pPr>
      <w:r w:rsidRPr="003B7816">
        <w:rPr>
          <w:rStyle w:val="normaltextrun"/>
          <w:rFonts w:ascii="Arial" w:hAnsi="Arial" w:cs="Arial"/>
          <w:color w:val="201F1E"/>
        </w:rPr>
        <w:t>Check both CWPF and payroll have done pensions correctly</w:t>
      </w:r>
      <w:r w:rsidRPr="003B7816">
        <w:rPr>
          <w:rStyle w:val="normaltextrun"/>
          <w:color w:val="201F1E"/>
        </w:rPr>
        <w:t> </w:t>
      </w:r>
    </w:p>
    <w:p w14:paraId="408A0599" w14:textId="77777777" w:rsidR="00B4503C" w:rsidRDefault="00B4503C" w:rsidP="00504C0F">
      <w:pPr>
        <w:pStyle w:val="paragraph"/>
        <w:numPr>
          <w:ilvl w:val="0"/>
          <w:numId w:val="1"/>
        </w:numPr>
        <w:spacing w:before="0" w:beforeAutospacing="0" w:after="0" w:afterAutospacing="0"/>
        <w:jc w:val="both"/>
        <w:textAlignment w:val="baseline"/>
        <w:rPr>
          <w:rStyle w:val="normaltextrun"/>
          <w:rFonts w:ascii="Arial" w:hAnsi="Arial" w:cs="Arial"/>
          <w:color w:val="201F1E"/>
        </w:rPr>
      </w:pPr>
      <w:r w:rsidRPr="003B7816">
        <w:rPr>
          <w:rStyle w:val="normaltextrun"/>
          <w:rFonts w:ascii="Arial" w:hAnsi="Arial" w:cs="Arial"/>
          <w:color w:val="201F1E"/>
        </w:rPr>
        <w:t>Pay salaries + send payslips</w:t>
      </w:r>
      <w:r w:rsidRPr="003B7816">
        <w:rPr>
          <w:rStyle w:val="normaltextrun"/>
          <w:color w:val="201F1E"/>
        </w:rPr>
        <w:t> </w:t>
      </w:r>
    </w:p>
    <w:p w14:paraId="12D502FF" w14:textId="542603E8" w:rsidR="00B4503C" w:rsidRPr="00B4503C" w:rsidRDefault="00B4503C" w:rsidP="00504C0F">
      <w:pPr>
        <w:pStyle w:val="paragraph"/>
        <w:numPr>
          <w:ilvl w:val="0"/>
          <w:numId w:val="1"/>
        </w:numPr>
        <w:spacing w:before="0" w:beforeAutospacing="0" w:after="0" w:afterAutospacing="0"/>
        <w:jc w:val="both"/>
        <w:textAlignment w:val="baseline"/>
        <w:rPr>
          <w:rFonts w:ascii="Arial" w:hAnsi="Arial" w:cs="Arial"/>
          <w:color w:val="201F1E"/>
        </w:rPr>
      </w:pPr>
      <w:r w:rsidRPr="003B7816">
        <w:rPr>
          <w:rStyle w:val="normaltextrun"/>
          <w:rFonts w:ascii="Arial" w:hAnsi="Arial" w:cs="Arial"/>
          <w:color w:val="201F1E"/>
        </w:rPr>
        <w:t>Pay HMRC</w:t>
      </w:r>
      <w:r w:rsidRPr="003B7816">
        <w:rPr>
          <w:rStyle w:val="normaltextrun"/>
          <w:color w:val="201F1E"/>
        </w:rPr>
        <w:t> </w:t>
      </w:r>
      <w:r w:rsidRPr="00B4503C">
        <w:rPr>
          <w:rStyle w:val="eop"/>
          <w:rFonts w:ascii="Arial" w:hAnsi="Arial" w:cs="Arial"/>
        </w:rPr>
        <w:t> </w:t>
      </w:r>
    </w:p>
    <w:p w14:paraId="6BB68292" w14:textId="77777777" w:rsidR="00D34385" w:rsidRDefault="00D34385" w:rsidP="00B4503C">
      <w:pPr>
        <w:pStyle w:val="paragraph"/>
        <w:spacing w:before="0" w:beforeAutospacing="0" w:after="0" w:afterAutospacing="0"/>
        <w:jc w:val="both"/>
        <w:textAlignment w:val="baseline"/>
        <w:rPr>
          <w:rStyle w:val="normaltextrun"/>
          <w:rFonts w:ascii="Arial" w:hAnsi="Arial" w:cs="Arial"/>
          <w:b/>
          <w:bCs/>
          <w:i/>
          <w:iCs/>
          <w:u w:val="single"/>
        </w:rPr>
      </w:pPr>
    </w:p>
    <w:p w14:paraId="10E0B234" w14:textId="29D1ABBF" w:rsidR="00B4503C" w:rsidRPr="008825AD" w:rsidRDefault="00B4503C" w:rsidP="00B4503C">
      <w:pPr>
        <w:pStyle w:val="paragraph"/>
        <w:spacing w:before="0" w:beforeAutospacing="0" w:after="0" w:afterAutospacing="0"/>
        <w:jc w:val="both"/>
        <w:textAlignment w:val="baseline"/>
        <w:rPr>
          <w:rFonts w:ascii="Calibri" w:hAnsi="Calibri" w:cs="Calibri"/>
          <w:i/>
          <w:iCs/>
        </w:rPr>
      </w:pPr>
      <w:r w:rsidRPr="008825AD">
        <w:rPr>
          <w:rStyle w:val="normaltextrun"/>
          <w:rFonts w:ascii="Arial" w:hAnsi="Arial" w:cs="Arial"/>
          <w:b/>
          <w:bCs/>
          <w:i/>
          <w:iCs/>
          <w:u w:val="single"/>
        </w:rPr>
        <w:t>Quarterly</w:t>
      </w:r>
      <w:r w:rsidRPr="008825AD">
        <w:rPr>
          <w:rStyle w:val="eop"/>
          <w:rFonts w:ascii="Arial" w:hAnsi="Arial" w:cs="Arial"/>
          <w:i/>
          <w:iCs/>
        </w:rPr>
        <w:t> </w:t>
      </w:r>
    </w:p>
    <w:p w14:paraId="172125E6"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S</w:t>
      </w:r>
      <w:r>
        <w:rPr>
          <w:rStyle w:val="normaltextrun"/>
          <w:rFonts w:ascii="Arial" w:hAnsi="Arial" w:cs="Arial"/>
          <w:color w:val="201F1E"/>
        </w:rPr>
        <w:t>ubmit</w:t>
      </w:r>
      <w:r w:rsidRPr="003B7816">
        <w:rPr>
          <w:rStyle w:val="normaltextrun"/>
          <w:rFonts w:ascii="Arial" w:hAnsi="Arial" w:cs="Arial"/>
          <w:color w:val="201F1E"/>
        </w:rPr>
        <w:t xml:space="preserve"> Church Urban Fund (CUF) Joint Venture (JV) report</w:t>
      </w:r>
      <w:r w:rsidRPr="003B7816">
        <w:rPr>
          <w:rStyle w:val="normaltextrun"/>
          <w:color w:val="201F1E"/>
        </w:rPr>
        <w:t> </w:t>
      </w:r>
    </w:p>
    <w:p w14:paraId="6DB79416"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Prepare papers for Board meeting</w:t>
      </w:r>
      <w:r w:rsidRPr="003B7816">
        <w:rPr>
          <w:rStyle w:val="normaltextrun"/>
          <w:color w:val="201F1E"/>
        </w:rPr>
        <w:t> </w:t>
      </w:r>
    </w:p>
    <w:p w14:paraId="36B8FE4A"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Attend Board meeting as required</w:t>
      </w:r>
      <w:r w:rsidRPr="003B7816">
        <w:rPr>
          <w:rStyle w:val="normaltextrun"/>
          <w:color w:val="201F1E"/>
        </w:rPr>
        <w:t> </w:t>
      </w:r>
    </w:p>
    <w:p w14:paraId="72001EBE"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Warm Welcome report</w:t>
      </w:r>
      <w:r w:rsidRPr="003B7816">
        <w:rPr>
          <w:rStyle w:val="normaltextrun"/>
          <w:color w:val="201F1E"/>
        </w:rPr>
        <w:t> </w:t>
      </w:r>
    </w:p>
    <w:p w14:paraId="1968BC45" w14:textId="2F1850D4" w:rsidR="00B4503C" w:rsidRPr="00B4503C"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Food and Friendship repor</w:t>
      </w:r>
      <w:r>
        <w:rPr>
          <w:rStyle w:val="normaltextrun"/>
          <w:rFonts w:ascii="Arial" w:hAnsi="Arial" w:cs="Arial"/>
          <w:color w:val="201F1E"/>
        </w:rPr>
        <w:t>t</w:t>
      </w:r>
      <w:r w:rsidRPr="003B7816">
        <w:rPr>
          <w:rStyle w:val="eop"/>
          <w:rFonts w:ascii="Arial" w:hAnsi="Arial" w:cs="Arial"/>
        </w:rPr>
        <w:t> </w:t>
      </w:r>
    </w:p>
    <w:p w14:paraId="6E5D5A15" w14:textId="77777777" w:rsidR="00D34385" w:rsidRDefault="00D34385" w:rsidP="00B4503C">
      <w:pPr>
        <w:pStyle w:val="paragraph"/>
        <w:spacing w:before="0" w:beforeAutospacing="0" w:after="0" w:afterAutospacing="0"/>
        <w:jc w:val="both"/>
        <w:textAlignment w:val="baseline"/>
        <w:rPr>
          <w:rStyle w:val="normaltextrun"/>
          <w:rFonts w:ascii="Arial" w:hAnsi="Arial" w:cs="Arial"/>
          <w:b/>
          <w:bCs/>
          <w:i/>
          <w:iCs/>
          <w:u w:val="single"/>
        </w:rPr>
      </w:pPr>
    </w:p>
    <w:p w14:paraId="620B5411" w14:textId="53BC001E" w:rsidR="00B4503C" w:rsidRPr="008825AD" w:rsidRDefault="00B4503C" w:rsidP="00B4503C">
      <w:pPr>
        <w:pStyle w:val="paragraph"/>
        <w:spacing w:before="0" w:beforeAutospacing="0" w:after="0" w:afterAutospacing="0"/>
        <w:jc w:val="both"/>
        <w:textAlignment w:val="baseline"/>
        <w:rPr>
          <w:rFonts w:ascii="Calibri" w:hAnsi="Calibri" w:cs="Calibri"/>
          <w:i/>
          <w:iCs/>
        </w:rPr>
      </w:pPr>
      <w:r w:rsidRPr="008825AD">
        <w:rPr>
          <w:rStyle w:val="normaltextrun"/>
          <w:rFonts w:ascii="Arial" w:hAnsi="Arial" w:cs="Arial"/>
          <w:b/>
          <w:bCs/>
          <w:i/>
          <w:iCs/>
          <w:u w:val="single"/>
        </w:rPr>
        <w:t>Annually</w:t>
      </w:r>
      <w:r w:rsidRPr="008825AD">
        <w:rPr>
          <w:rStyle w:val="eop"/>
          <w:rFonts w:ascii="Arial" w:hAnsi="Arial" w:cs="Arial"/>
          <w:i/>
          <w:iCs/>
        </w:rPr>
        <w:t> </w:t>
      </w:r>
    </w:p>
    <w:p w14:paraId="67A5086F"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Pr>
          <w:rStyle w:val="normaltextrun"/>
          <w:rFonts w:ascii="Arial" w:hAnsi="Arial" w:cs="Arial"/>
          <w:color w:val="201F1E"/>
        </w:rPr>
        <w:t>Preparation of a</w:t>
      </w:r>
      <w:r w:rsidRPr="003B7816">
        <w:rPr>
          <w:rStyle w:val="normaltextrun"/>
          <w:rFonts w:ascii="Arial" w:hAnsi="Arial" w:cs="Arial"/>
          <w:color w:val="201F1E"/>
        </w:rPr>
        <w:t>ccounts</w:t>
      </w:r>
      <w:r w:rsidRPr="003B7816">
        <w:rPr>
          <w:rStyle w:val="normaltextrun"/>
          <w:color w:val="201F1E"/>
        </w:rPr>
        <w:t> </w:t>
      </w:r>
      <w:r w:rsidRPr="003B7816">
        <w:rPr>
          <w:rStyle w:val="normaltextrun"/>
          <w:rFonts w:ascii="Arial" w:hAnsi="Arial" w:cs="Arial"/>
          <w:color w:val="201F1E"/>
        </w:rPr>
        <w:t>(submitted by agent Mitchell &amp; Gordon)</w:t>
      </w:r>
    </w:p>
    <w:p w14:paraId="4141789E"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Budget</w:t>
      </w:r>
      <w:r w:rsidRPr="003B7816">
        <w:rPr>
          <w:rStyle w:val="normaltextrun"/>
          <w:color w:val="201F1E"/>
        </w:rPr>
        <w:t> </w:t>
      </w:r>
    </w:p>
    <w:p w14:paraId="7F8C1FFF" w14:textId="2E098FFF" w:rsidR="00B4503C" w:rsidRPr="00B4503C"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Insurance</w:t>
      </w:r>
      <w:r w:rsidRPr="003B7816">
        <w:rPr>
          <w:rStyle w:val="normaltextrun"/>
          <w:color w:val="201F1E"/>
        </w:rPr>
        <w:t> </w:t>
      </w:r>
    </w:p>
    <w:p w14:paraId="0E99344E" w14:textId="77777777" w:rsidR="00D34385" w:rsidRDefault="00D34385" w:rsidP="00B4503C">
      <w:pPr>
        <w:pStyle w:val="paragraph"/>
        <w:spacing w:before="0" w:beforeAutospacing="0" w:after="0" w:afterAutospacing="0"/>
        <w:jc w:val="both"/>
        <w:textAlignment w:val="baseline"/>
        <w:rPr>
          <w:rStyle w:val="normaltextrun"/>
          <w:rFonts w:ascii="Arial" w:hAnsi="Arial" w:cs="Arial"/>
          <w:b/>
          <w:bCs/>
          <w:i/>
          <w:iCs/>
          <w:u w:val="single"/>
        </w:rPr>
      </w:pPr>
    </w:p>
    <w:p w14:paraId="3DB487C7" w14:textId="0E55DA02" w:rsidR="00B4503C" w:rsidRPr="008825AD" w:rsidRDefault="00B4503C" w:rsidP="00B4503C">
      <w:pPr>
        <w:pStyle w:val="paragraph"/>
        <w:spacing w:before="0" w:beforeAutospacing="0" w:after="0" w:afterAutospacing="0"/>
        <w:jc w:val="both"/>
        <w:textAlignment w:val="baseline"/>
        <w:rPr>
          <w:rFonts w:ascii="Calibri" w:hAnsi="Calibri" w:cs="Calibri"/>
          <w:i/>
          <w:iCs/>
        </w:rPr>
      </w:pPr>
      <w:r w:rsidRPr="008825AD">
        <w:rPr>
          <w:rStyle w:val="normaltextrun"/>
          <w:rFonts w:ascii="Arial" w:hAnsi="Arial" w:cs="Arial"/>
          <w:b/>
          <w:bCs/>
          <w:i/>
          <w:iCs/>
          <w:u w:val="single"/>
        </w:rPr>
        <w:t>As required</w:t>
      </w:r>
      <w:r w:rsidRPr="008825AD">
        <w:rPr>
          <w:rStyle w:val="eop"/>
          <w:rFonts w:ascii="Arial" w:hAnsi="Arial" w:cs="Arial"/>
          <w:i/>
          <w:iCs/>
        </w:rPr>
        <w:t> </w:t>
      </w:r>
    </w:p>
    <w:p w14:paraId="51C9A6CC" w14:textId="413C5808" w:rsidR="00B4503C" w:rsidRPr="003B7816" w:rsidRDefault="00D34385" w:rsidP="00B4503C">
      <w:pPr>
        <w:pStyle w:val="paragraph"/>
        <w:numPr>
          <w:ilvl w:val="0"/>
          <w:numId w:val="1"/>
        </w:numPr>
        <w:spacing w:before="0" w:beforeAutospacing="0" w:after="0" w:afterAutospacing="0"/>
        <w:jc w:val="both"/>
        <w:textAlignment w:val="baseline"/>
        <w:rPr>
          <w:rStyle w:val="normaltextrun"/>
          <w:color w:val="201F1E"/>
        </w:rPr>
      </w:pPr>
      <w:r>
        <w:rPr>
          <w:rStyle w:val="normaltextrun"/>
          <w:rFonts w:ascii="Arial" w:hAnsi="Arial" w:cs="Arial"/>
          <w:color w:val="201F1E"/>
        </w:rPr>
        <w:t>P</w:t>
      </w:r>
      <w:r w:rsidR="00B4503C" w:rsidRPr="003B7816">
        <w:rPr>
          <w:rStyle w:val="normaltextrun"/>
          <w:rFonts w:ascii="Arial" w:hAnsi="Arial" w:cs="Arial"/>
          <w:color w:val="201F1E"/>
        </w:rPr>
        <w:t>ayment</w:t>
      </w:r>
      <w:r>
        <w:rPr>
          <w:rStyle w:val="normaltextrun"/>
          <w:rFonts w:ascii="Arial" w:hAnsi="Arial" w:cs="Arial"/>
          <w:color w:val="201F1E"/>
        </w:rPr>
        <w:t>s/</w:t>
      </w:r>
      <w:r w:rsidR="00B4503C" w:rsidRPr="003B7816">
        <w:rPr>
          <w:rStyle w:val="normaltextrun"/>
          <w:rFonts w:ascii="Arial" w:hAnsi="Arial" w:cs="Arial"/>
          <w:color w:val="201F1E"/>
        </w:rPr>
        <w:t>emails for</w:t>
      </w:r>
      <w:r w:rsidRPr="003B7816">
        <w:rPr>
          <w:rStyle w:val="normaltextrun"/>
          <w:rFonts w:ascii="Arial" w:hAnsi="Arial" w:cs="Arial"/>
          <w:color w:val="201F1E"/>
        </w:rPr>
        <w:t xml:space="preserve"> </w:t>
      </w:r>
      <w:r w:rsidR="00B4503C" w:rsidRPr="003B7816">
        <w:rPr>
          <w:rStyle w:val="normaltextrun"/>
          <w:rFonts w:ascii="Arial" w:hAnsi="Arial" w:cs="Arial"/>
          <w:color w:val="201F1E"/>
        </w:rPr>
        <w:t>authorisation</w:t>
      </w:r>
      <w:r>
        <w:rPr>
          <w:rStyle w:val="normaltextrun"/>
          <w:rFonts w:ascii="Arial" w:hAnsi="Arial" w:cs="Arial"/>
          <w:color w:val="201F1E"/>
        </w:rPr>
        <w:t xml:space="preserve"> </w:t>
      </w:r>
      <w:r w:rsidR="00B4503C" w:rsidRPr="003B7816">
        <w:rPr>
          <w:rStyle w:val="normaltextrun"/>
          <w:rFonts w:ascii="Arial" w:hAnsi="Arial" w:cs="Arial"/>
          <w:color w:val="201F1E"/>
        </w:rPr>
        <w:t>(+Paul, Kate Morris, John Hinman)</w:t>
      </w:r>
      <w:r w:rsidR="00B4503C" w:rsidRPr="003B7816">
        <w:rPr>
          <w:rStyle w:val="normaltextrun"/>
          <w:color w:val="201F1E"/>
        </w:rPr>
        <w:t> </w:t>
      </w:r>
    </w:p>
    <w:p w14:paraId="4010C137"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Pr>
          <w:rStyle w:val="normaltextrun"/>
          <w:rFonts w:ascii="Arial" w:hAnsi="Arial" w:cs="Arial"/>
          <w:color w:val="201F1E"/>
        </w:rPr>
        <w:t>S</w:t>
      </w:r>
      <w:r w:rsidRPr="003B7816">
        <w:rPr>
          <w:rStyle w:val="normaltextrun"/>
          <w:rFonts w:ascii="Arial" w:hAnsi="Arial" w:cs="Arial"/>
          <w:color w:val="201F1E"/>
        </w:rPr>
        <w:t>upport t</w:t>
      </w:r>
      <w:r>
        <w:rPr>
          <w:rStyle w:val="normaltextrun"/>
          <w:rFonts w:ascii="Arial" w:hAnsi="Arial" w:cs="Arial"/>
          <w:color w:val="201F1E"/>
        </w:rPr>
        <w:t xml:space="preserve">he </w:t>
      </w:r>
      <w:r w:rsidRPr="003B7816">
        <w:rPr>
          <w:rStyle w:val="normaltextrun"/>
          <w:rFonts w:ascii="Arial" w:hAnsi="Arial" w:cs="Arial"/>
          <w:color w:val="201F1E"/>
        </w:rPr>
        <w:t xml:space="preserve">Chief Officer </w:t>
      </w:r>
      <w:r>
        <w:rPr>
          <w:rStyle w:val="normaltextrun"/>
          <w:rFonts w:ascii="Arial" w:hAnsi="Arial" w:cs="Arial"/>
          <w:color w:val="201F1E"/>
        </w:rPr>
        <w:t>with</w:t>
      </w:r>
      <w:r w:rsidRPr="003B7816">
        <w:rPr>
          <w:rStyle w:val="normaltextrun"/>
          <w:rFonts w:ascii="Arial" w:hAnsi="Arial" w:cs="Arial"/>
          <w:color w:val="201F1E"/>
        </w:rPr>
        <w:t xml:space="preserve"> grant processes; compliance; and returns</w:t>
      </w:r>
      <w:r w:rsidRPr="003B7816">
        <w:rPr>
          <w:rStyle w:val="normaltextrun"/>
          <w:color w:val="201F1E"/>
        </w:rPr>
        <w:t> </w:t>
      </w:r>
    </w:p>
    <w:p w14:paraId="5DD14467"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Make gift aid claims (first need to set yourself up as authorised official)</w:t>
      </w:r>
      <w:r w:rsidRPr="003B7816">
        <w:rPr>
          <w:rStyle w:val="normaltextrun"/>
          <w:color w:val="201F1E"/>
        </w:rPr>
        <w:t> </w:t>
      </w:r>
    </w:p>
    <w:p w14:paraId="403A1310"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Return CAF (Charity Aid Foundation) forms</w:t>
      </w:r>
      <w:r w:rsidRPr="003B7816">
        <w:rPr>
          <w:rStyle w:val="normaltextrun"/>
          <w:color w:val="201F1E"/>
        </w:rPr>
        <w:t> </w:t>
      </w:r>
    </w:p>
    <w:p w14:paraId="0EFA1905"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Attend Finance Subcommittee meetings as required</w:t>
      </w:r>
      <w:r w:rsidRPr="003B7816">
        <w:rPr>
          <w:rStyle w:val="normaltextrun"/>
          <w:color w:val="201F1E"/>
        </w:rPr>
        <w:t> </w:t>
      </w:r>
    </w:p>
    <w:p w14:paraId="2B9E7DE1" w14:textId="4C48A9AB"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For new starters, obtain all information for CWPF form + pension contribution, then inform CWPF and payroll. (Pension contributions may start 1 month late).</w:t>
      </w:r>
      <w:r w:rsidRPr="003B7816">
        <w:rPr>
          <w:rStyle w:val="normaltextrun"/>
          <w:color w:val="201F1E"/>
        </w:rPr>
        <w:t> </w:t>
      </w:r>
    </w:p>
    <w:p w14:paraId="7A4FE8E4" w14:textId="77777777" w:rsidR="00B4503C" w:rsidRPr="003B7816"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3B7816">
        <w:rPr>
          <w:rStyle w:val="normaltextrun"/>
          <w:rFonts w:ascii="Arial" w:hAnsi="Arial" w:cs="Arial"/>
          <w:color w:val="201F1E"/>
        </w:rPr>
        <w:t>Transfers to/from MCA Savings Account</w:t>
      </w:r>
      <w:r w:rsidRPr="003B7816">
        <w:rPr>
          <w:rStyle w:val="normaltextrun"/>
          <w:color w:val="201F1E"/>
        </w:rPr>
        <w:t> </w:t>
      </w:r>
    </w:p>
    <w:p w14:paraId="66A66FF5" w14:textId="77777777" w:rsidR="00B4503C" w:rsidRDefault="00B4503C" w:rsidP="00B4503C">
      <w:pPr>
        <w:spacing w:after="0" w:line="240" w:lineRule="auto"/>
        <w:jc w:val="both"/>
        <w:rPr>
          <w:rFonts w:ascii="Arial" w:hAnsi="Arial" w:cs="Arial"/>
          <w:b/>
          <w:w w:val="110"/>
          <w:sz w:val="24"/>
          <w:szCs w:val="24"/>
        </w:rPr>
      </w:pPr>
    </w:p>
    <w:p w14:paraId="2806C318" w14:textId="77777777" w:rsidR="00625BAA" w:rsidRDefault="00625BAA" w:rsidP="00B4503C">
      <w:pPr>
        <w:spacing w:after="0" w:line="240" w:lineRule="auto"/>
        <w:jc w:val="both"/>
        <w:rPr>
          <w:rFonts w:ascii="Arial" w:hAnsi="Arial" w:cs="Arial"/>
          <w:b/>
          <w:w w:val="110"/>
          <w:sz w:val="24"/>
          <w:szCs w:val="24"/>
        </w:rPr>
      </w:pPr>
    </w:p>
    <w:p w14:paraId="49424523" w14:textId="77777777" w:rsidR="00625BAA" w:rsidRDefault="00625BAA" w:rsidP="00B4503C">
      <w:pPr>
        <w:spacing w:after="0" w:line="240" w:lineRule="auto"/>
        <w:jc w:val="both"/>
        <w:rPr>
          <w:rFonts w:ascii="Arial" w:hAnsi="Arial" w:cs="Arial"/>
          <w:b/>
          <w:w w:val="110"/>
          <w:sz w:val="24"/>
          <w:szCs w:val="24"/>
        </w:rPr>
      </w:pPr>
    </w:p>
    <w:p w14:paraId="0FA52296" w14:textId="77777777" w:rsidR="00625BAA" w:rsidRDefault="00625BAA" w:rsidP="00B4503C">
      <w:pPr>
        <w:spacing w:after="0" w:line="240" w:lineRule="auto"/>
        <w:jc w:val="both"/>
        <w:rPr>
          <w:rFonts w:ascii="Arial" w:hAnsi="Arial" w:cs="Arial"/>
          <w:b/>
          <w:w w:val="110"/>
          <w:sz w:val="24"/>
          <w:szCs w:val="24"/>
        </w:rPr>
      </w:pPr>
    </w:p>
    <w:p w14:paraId="406906C4" w14:textId="77777777" w:rsidR="00625BAA" w:rsidRDefault="00625BAA" w:rsidP="00B4503C">
      <w:pPr>
        <w:spacing w:after="0" w:line="240" w:lineRule="auto"/>
        <w:jc w:val="both"/>
        <w:rPr>
          <w:rFonts w:ascii="Arial" w:hAnsi="Arial" w:cs="Arial"/>
          <w:b/>
          <w:w w:val="110"/>
          <w:sz w:val="24"/>
          <w:szCs w:val="24"/>
        </w:rPr>
      </w:pPr>
    </w:p>
    <w:p w14:paraId="53ADA371" w14:textId="77777777" w:rsidR="00625BAA" w:rsidRDefault="00625BAA" w:rsidP="00B4503C">
      <w:pPr>
        <w:spacing w:after="0" w:line="240" w:lineRule="auto"/>
        <w:jc w:val="both"/>
        <w:rPr>
          <w:rFonts w:ascii="Arial" w:hAnsi="Arial" w:cs="Arial"/>
          <w:b/>
          <w:w w:val="110"/>
          <w:sz w:val="24"/>
          <w:szCs w:val="24"/>
        </w:rPr>
      </w:pPr>
    </w:p>
    <w:p w14:paraId="65FFF599" w14:textId="77777777" w:rsidR="00625BAA" w:rsidRDefault="00625BAA" w:rsidP="00B4503C">
      <w:pPr>
        <w:spacing w:after="0" w:line="240" w:lineRule="auto"/>
        <w:jc w:val="both"/>
        <w:rPr>
          <w:rFonts w:ascii="Arial" w:hAnsi="Arial" w:cs="Arial"/>
          <w:b/>
          <w:w w:val="110"/>
          <w:sz w:val="24"/>
          <w:szCs w:val="24"/>
        </w:rPr>
      </w:pPr>
    </w:p>
    <w:p w14:paraId="208CDCC0" w14:textId="77777777" w:rsidR="00625BAA" w:rsidRDefault="00625BAA" w:rsidP="00B4503C">
      <w:pPr>
        <w:spacing w:after="0" w:line="240" w:lineRule="auto"/>
        <w:jc w:val="both"/>
        <w:rPr>
          <w:rFonts w:ascii="Arial" w:hAnsi="Arial" w:cs="Arial"/>
          <w:b/>
          <w:w w:val="110"/>
          <w:sz w:val="24"/>
          <w:szCs w:val="24"/>
        </w:rPr>
      </w:pPr>
    </w:p>
    <w:p w14:paraId="573FF8C5" w14:textId="77777777" w:rsidR="00625BAA" w:rsidRDefault="00625BAA" w:rsidP="00B4503C">
      <w:pPr>
        <w:spacing w:after="0" w:line="240" w:lineRule="auto"/>
        <w:jc w:val="both"/>
        <w:rPr>
          <w:rFonts w:ascii="Arial" w:hAnsi="Arial" w:cs="Arial"/>
          <w:b/>
          <w:w w:val="110"/>
          <w:sz w:val="24"/>
          <w:szCs w:val="24"/>
        </w:rPr>
      </w:pPr>
    </w:p>
    <w:p w14:paraId="06F26233" w14:textId="77777777" w:rsidR="00625BAA" w:rsidRDefault="00625BAA" w:rsidP="00B4503C">
      <w:pPr>
        <w:spacing w:after="0" w:line="240" w:lineRule="auto"/>
        <w:jc w:val="both"/>
        <w:rPr>
          <w:rFonts w:ascii="Arial" w:hAnsi="Arial" w:cs="Arial"/>
          <w:b/>
          <w:w w:val="110"/>
          <w:sz w:val="24"/>
          <w:szCs w:val="24"/>
        </w:rPr>
      </w:pPr>
    </w:p>
    <w:p w14:paraId="79DC7109" w14:textId="77777777" w:rsidR="00625BAA" w:rsidRDefault="00625BAA" w:rsidP="00B4503C">
      <w:pPr>
        <w:spacing w:after="0" w:line="240" w:lineRule="auto"/>
        <w:jc w:val="both"/>
        <w:rPr>
          <w:rFonts w:ascii="Arial" w:hAnsi="Arial" w:cs="Arial"/>
          <w:b/>
          <w:w w:val="110"/>
          <w:sz w:val="24"/>
          <w:szCs w:val="24"/>
        </w:rPr>
      </w:pPr>
    </w:p>
    <w:p w14:paraId="04BB5826" w14:textId="77777777" w:rsidR="0067498A" w:rsidRDefault="0067498A" w:rsidP="00B4503C">
      <w:pPr>
        <w:spacing w:after="0" w:line="240" w:lineRule="auto"/>
        <w:jc w:val="both"/>
        <w:rPr>
          <w:rFonts w:ascii="Arial" w:hAnsi="Arial" w:cs="Arial"/>
          <w:b/>
          <w:w w:val="110"/>
          <w:sz w:val="24"/>
          <w:szCs w:val="24"/>
        </w:rPr>
      </w:pPr>
    </w:p>
    <w:p w14:paraId="1A21F108" w14:textId="59BB626A" w:rsidR="00B4503C" w:rsidRPr="000711EB" w:rsidRDefault="00B4503C" w:rsidP="00B4503C">
      <w:pPr>
        <w:spacing w:after="0" w:line="240" w:lineRule="auto"/>
        <w:jc w:val="both"/>
        <w:rPr>
          <w:rFonts w:ascii="Arial" w:hAnsi="Arial" w:cs="Arial"/>
          <w:b/>
          <w:w w:val="110"/>
          <w:sz w:val="24"/>
          <w:szCs w:val="24"/>
        </w:rPr>
      </w:pPr>
      <w:r>
        <w:rPr>
          <w:rFonts w:ascii="Arial" w:hAnsi="Arial" w:cs="Arial"/>
          <w:b/>
          <w:w w:val="110"/>
          <w:sz w:val="24"/>
          <w:szCs w:val="24"/>
        </w:rPr>
        <w:lastRenderedPageBreak/>
        <w:t>Contacts</w:t>
      </w:r>
      <w:r>
        <w:rPr>
          <w:rStyle w:val="eop"/>
          <w:rFonts w:ascii="Arial" w:hAnsi="Arial" w:cs="Arial"/>
        </w:rPr>
        <w:t> </w:t>
      </w:r>
    </w:p>
    <w:p w14:paraId="23289062"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Bishop Paul Ferguson, Chair of the Board of Trustees</w:t>
      </w:r>
    </w:p>
    <w:p w14:paraId="6637B639"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Mandy Robinson, +Paul’s secretary</w:t>
      </w:r>
      <w:r w:rsidRPr="0023483A">
        <w:rPr>
          <w:rStyle w:val="normaltextrun"/>
          <w:color w:val="201F1E"/>
        </w:rPr>
        <w:t> </w:t>
      </w:r>
    </w:p>
    <w:p w14:paraId="02569283"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Kate Jeffels, Chief Officer</w:t>
      </w:r>
      <w:r w:rsidRPr="0023483A">
        <w:rPr>
          <w:rStyle w:val="normaltextrun"/>
          <w:color w:val="201F1E"/>
        </w:rPr>
        <w:t> </w:t>
      </w:r>
    </w:p>
    <w:p w14:paraId="4E3F4AFC"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Paul Marten, CUF contact for JV reports</w:t>
      </w:r>
      <w:r w:rsidRPr="0023483A">
        <w:rPr>
          <w:rStyle w:val="normaltextrun"/>
          <w:color w:val="201F1E"/>
        </w:rPr>
        <w:t> </w:t>
      </w:r>
    </w:p>
    <w:p w14:paraId="6D2C8382"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John Hinman, Trustee, bank account signatory</w:t>
      </w:r>
      <w:r w:rsidRPr="0023483A">
        <w:rPr>
          <w:rStyle w:val="normaltextrun"/>
          <w:color w:val="201F1E"/>
        </w:rPr>
        <w:t> </w:t>
      </w:r>
    </w:p>
    <w:p w14:paraId="5FBDFA86"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Kate Morris, Trustee, bank account signatory</w:t>
      </w:r>
      <w:r w:rsidRPr="0023483A">
        <w:rPr>
          <w:rStyle w:val="normaltextrun"/>
          <w:color w:val="201F1E"/>
        </w:rPr>
        <w:t> </w:t>
      </w:r>
    </w:p>
    <w:p w14:paraId="1640E0E4"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Stephen Sutton, Trustee, project supervisor</w:t>
      </w:r>
      <w:r w:rsidRPr="0023483A">
        <w:rPr>
          <w:rStyle w:val="normaltextrun"/>
          <w:color w:val="201F1E"/>
        </w:rPr>
        <w:t> </w:t>
      </w:r>
    </w:p>
    <w:p w14:paraId="5200481E"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Fr Adam Gaunt, Chair, Finance Subcommittee</w:t>
      </w:r>
      <w:r w:rsidRPr="0023483A">
        <w:rPr>
          <w:rStyle w:val="normaltextrun"/>
          <w:color w:val="201F1E"/>
        </w:rPr>
        <w:t> </w:t>
      </w:r>
    </w:p>
    <w:p w14:paraId="6FDB9710"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Robert </w:t>
      </w:r>
      <w:proofErr w:type="spellStart"/>
      <w:r w:rsidRPr="0023483A">
        <w:rPr>
          <w:rStyle w:val="normaltextrun"/>
          <w:rFonts w:ascii="Arial" w:hAnsi="Arial" w:cs="Arial"/>
          <w:color w:val="201F1E"/>
        </w:rPr>
        <w:t>Nevison</w:t>
      </w:r>
      <w:proofErr w:type="spellEnd"/>
      <w:r w:rsidRPr="0023483A">
        <w:rPr>
          <w:rStyle w:val="normaltextrun"/>
          <w:rFonts w:ascii="Arial" w:hAnsi="Arial" w:cs="Arial"/>
          <w:color w:val="201F1E"/>
        </w:rPr>
        <w:t>, Accountant at Mitchell &amp; Gordon</w:t>
      </w:r>
      <w:r w:rsidRPr="0023483A">
        <w:rPr>
          <w:rStyle w:val="normaltextrun"/>
          <w:color w:val="201F1E"/>
        </w:rPr>
        <w:t> </w:t>
      </w:r>
    </w:p>
    <w:p w14:paraId="563F3DCB"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Carole Inglis, Payroll at Mitchell &amp; Gordon</w:t>
      </w:r>
      <w:r w:rsidRPr="0023483A">
        <w:rPr>
          <w:rStyle w:val="normaltextrun"/>
          <w:color w:val="201F1E"/>
        </w:rPr>
        <w:t> </w:t>
      </w:r>
    </w:p>
    <w:p w14:paraId="53326DAF"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Heather Betts, Church Workers’ Pension Fund</w:t>
      </w:r>
      <w:r w:rsidRPr="0023483A">
        <w:rPr>
          <w:rStyle w:val="normaltextrun"/>
          <w:color w:val="201F1E"/>
        </w:rPr>
        <w:t> </w:t>
      </w:r>
    </w:p>
    <w:p w14:paraId="50A6C3B7"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Came and Company, Insurance</w:t>
      </w:r>
      <w:r w:rsidRPr="0023483A">
        <w:rPr>
          <w:rStyle w:val="normaltextrun"/>
          <w:color w:val="201F1E"/>
        </w:rPr>
        <w:t> </w:t>
      </w:r>
    </w:p>
    <w:p w14:paraId="28AF27F6" w14:textId="77777777" w:rsidR="00B4503C" w:rsidRPr="0023483A" w:rsidRDefault="00B4503C" w:rsidP="00B4503C">
      <w:pPr>
        <w:pStyle w:val="paragraph"/>
        <w:numPr>
          <w:ilvl w:val="0"/>
          <w:numId w:val="1"/>
        </w:numPr>
        <w:spacing w:before="0" w:beforeAutospacing="0" w:after="0" w:afterAutospacing="0"/>
        <w:jc w:val="both"/>
        <w:textAlignment w:val="baseline"/>
        <w:rPr>
          <w:rStyle w:val="normaltextrun"/>
          <w:color w:val="201F1E"/>
        </w:rPr>
      </w:pPr>
      <w:r w:rsidRPr="0023483A">
        <w:rPr>
          <w:rStyle w:val="normaltextrun"/>
          <w:rFonts w:ascii="Arial" w:hAnsi="Arial" w:cs="Arial"/>
          <w:color w:val="201F1E"/>
        </w:rPr>
        <w:t xml:space="preserve">Billy Barnes, Warm Welcome </w:t>
      </w:r>
      <w:r>
        <w:rPr>
          <w:rStyle w:val="normaltextrun"/>
          <w:rFonts w:ascii="Arial" w:hAnsi="Arial" w:cs="Arial"/>
          <w:color w:val="201F1E"/>
        </w:rPr>
        <w:t>P</w:t>
      </w:r>
      <w:r w:rsidRPr="0023483A">
        <w:rPr>
          <w:rStyle w:val="normaltextrun"/>
          <w:rFonts w:ascii="Arial" w:hAnsi="Arial" w:cs="Arial"/>
          <w:color w:val="201F1E"/>
        </w:rPr>
        <w:t xml:space="preserve">roject </w:t>
      </w:r>
      <w:r>
        <w:rPr>
          <w:rStyle w:val="normaltextrun"/>
          <w:rFonts w:ascii="Arial" w:hAnsi="Arial" w:cs="Arial"/>
          <w:color w:val="201F1E"/>
        </w:rPr>
        <w:t>W</w:t>
      </w:r>
      <w:r w:rsidRPr="0023483A">
        <w:rPr>
          <w:rStyle w:val="normaltextrun"/>
          <w:rFonts w:ascii="Arial" w:hAnsi="Arial" w:cs="Arial"/>
          <w:color w:val="201F1E"/>
        </w:rPr>
        <w:t>orker</w:t>
      </w:r>
      <w:r w:rsidRPr="0023483A">
        <w:rPr>
          <w:rStyle w:val="normaltextrun"/>
          <w:color w:val="201F1E"/>
        </w:rPr>
        <w:t> </w:t>
      </w:r>
    </w:p>
    <w:p w14:paraId="629CD218" w14:textId="77777777" w:rsidR="00B4503C" w:rsidRPr="0023483A" w:rsidRDefault="00B4503C" w:rsidP="00B4503C">
      <w:pPr>
        <w:pStyle w:val="paragraph"/>
        <w:numPr>
          <w:ilvl w:val="0"/>
          <w:numId w:val="1"/>
        </w:numPr>
        <w:spacing w:before="0" w:beforeAutospacing="0" w:after="0" w:afterAutospacing="0"/>
        <w:jc w:val="both"/>
        <w:textAlignment w:val="baseline"/>
        <w:rPr>
          <w:color w:val="201F1E"/>
        </w:rPr>
      </w:pPr>
      <w:r w:rsidRPr="0023483A">
        <w:rPr>
          <w:rStyle w:val="normaltextrun"/>
          <w:rFonts w:ascii="Arial" w:hAnsi="Arial" w:cs="Arial"/>
          <w:color w:val="201F1E"/>
        </w:rPr>
        <w:t xml:space="preserve">Julie McGee, Food and Friendship </w:t>
      </w:r>
      <w:r>
        <w:rPr>
          <w:rStyle w:val="normaltextrun"/>
          <w:rFonts w:ascii="Arial" w:hAnsi="Arial" w:cs="Arial"/>
          <w:color w:val="201F1E"/>
        </w:rPr>
        <w:t>P</w:t>
      </w:r>
      <w:r w:rsidRPr="0023483A">
        <w:rPr>
          <w:rStyle w:val="normaltextrun"/>
          <w:rFonts w:ascii="Arial" w:hAnsi="Arial" w:cs="Arial"/>
          <w:color w:val="201F1E"/>
        </w:rPr>
        <w:t xml:space="preserve">roject </w:t>
      </w:r>
      <w:r>
        <w:rPr>
          <w:rStyle w:val="normaltextrun"/>
          <w:rFonts w:ascii="Arial" w:hAnsi="Arial" w:cs="Arial"/>
          <w:color w:val="201F1E"/>
        </w:rPr>
        <w:t>W</w:t>
      </w:r>
      <w:r w:rsidRPr="0023483A">
        <w:rPr>
          <w:rStyle w:val="normaltextrun"/>
          <w:rFonts w:ascii="Arial" w:hAnsi="Arial" w:cs="Arial"/>
          <w:color w:val="201F1E"/>
        </w:rPr>
        <w:t>orker</w:t>
      </w:r>
      <w:r w:rsidRPr="0023483A">
        <w:rPr>
          <w:rStyle w:val="normaltextrun"/>
          <w:color w:val="201F1E"/>
        </w:rPr>
        <w:t> </w:t>
      </w:r>
    </w:p>
    <w:p w14:paraId="570FCDB1" w14:textId="77777777" w:rsidR="00625BAA" w:rsidRDefault="00625BAA" w:rsidP="001C38F1">
      <w:pPr>
        <w:spacing w:after="0" w:line="240" w:lineRule="auto"/>
        <w:jc w:val="both"/>
        <w:rPr>
          <w:rFonts w:ascii="Arial" w:hAnsi="Arial" w:cs="Arial"/>
          <w:b/>
          <w:w w:val="110"/>
          <w:sz w:val="24"/>
          <w:szCs w:val="24"/>
        </w:rPr>
      </w:pPr>
    </w:p>
    <w:p w14:paraId="6FF7497D" w14:textId="2FA48F07" w:rsidR="001C38F1" w:rsidRDefault="001C38F1" w:rsidP="001C38F1">
      <w:pPr>
        <w:spacing w:after="0" w:line="240" w:lineRule="auto"/>
        <w:jc w:val="both"/>
        <w:rPr>
          <w:rFonts w:ascii="Arial" w:hAnsi="Arial" w:cs="Arial"/>
          <w:b/>
          <w:w w:val="110"/>
          <w:sz w:val="24"/>
          <w:szCs w:val="24"/>
        </w:rPr>
      </w:pPr>
      <w:r>
        <w:rPr>
          <w:rFonts w:ascii="Arial" w:hAnsi="Arial" w:cs="Arial"/>
          <w:b/>
          <w:w w:val="110"/>
          <w:sz w:val="24"/>
          <w:szCs w:val="24"/>
        </w:rPr>
        <w:t>General</w:t>
      </w:r>
    </w:p>
    <w:p w14:paraId="7CCB2855" w14:textId="77777777" w:rsidR="001C38F1" w:rsidRDefault="001C38F1" w:rsidP="001C38F1">
      <w:pPr>
        <w:pStyle w:val="ListParagraph"/>
        <w:numPr>
          <w:ilvl w:val="0"/>
          <w:numId w:val="2"/>
        </w:numPr>
        <w:spacing w:after="0" w:line="240" w:lineRule="auto"/>
        <w:jc w:val="both"/>
        <w:rPr>
          <w:rFonts w:ascii="Arial" w:hAnsi="Arial" w:cs="Arial"/>
          <w:bCs/>
          <w:w w:val="110"/>
          <w:sz w:val="24"/>
          <w:szCs w:val="24"/>
        </w:rPr>
      </w:pPr>
      <w:r w:rsidRPr="00467710">
        <w:rPr>
          <w:rFonts w:ascii="Arial" w:hAnsi="Arial" w:cs="Arial"/>
          <w:bCs/>
          <w:w w:val="110"/>
          <w:sz w:val="24"/>
          <w:szCs w:val="24"/>
        </w:rPr>
        <w:t xml:space="preserve">To work within </w:t>
      </w:r>
      <w:r>
        <w:rPr>
          <w:rFonts w:ascii="Arial" w:hAnsi="Arial" w:cs="Arial"/>
          <w:bCs/>
          <w:w w:val="110"/>
          <w:sz w:val="24"/>
          <w:szCs w:val="24"/>
        </w:rPr>
        <w:t>TM&amp;C’s</w:t>
      </w:r>
      <w:r w:rsidRPr="00467710">
        <w:rPr>
          <w:rFonts w:ascii="Arial" w:hAnsi="Arial" w:cs="Arial"/>
          <w:bCs/>
          <w:w w:val="110"/>
          <w:sz w:val="24"/>
          <w:szCs w:val="24"/>
        </w:rPr>
        <w:t xml:space="preserve"> values and policies at all times</w:t>
      </w:r>
    </w:p>
    <w:p w14:paraId="18D742B0" w14:textId="77777777" w:rsidR="001C38F1" w:rsidRDefault="001C38F1" w:rsidP="001C38F1">
      <w:pPr>
        <w:pStyle w:val="ListParagraph"/>
        <w:numPr>
          <w:ilvl w:val="0"/>
          <w:numId w:val="2"/>
        </w:numPr>
        <w:spacing w:after="0" w:line="240" w:lineRule="auto"/>
        <w:jc w:val="both"/>
        <w:rPr>
          <w:rFonts w:ascii="Arial" w:hAnsi="Arial" w:cs="Arial"/>
          <w:bCs/>
          <w:w w:val="110"/>
          <w:sz w:val="24"/>
          <w:szCs w:val="24"/>
        </w:rPr>
      </w:pPr>
      <w:r>
        <w:rPr>
          <w:rFonts w:ascii="Arial" w:hAnsi="Arial" w:cs="Arial"/>
          <w:bCs/>
          <w:w w:val="110"/>
          <w:sz w:val="24"/>
          <w:szCs w:val="24"/>
        </w:rPr>
        <w:t>To take part in line management supervision and appraisal (employed); or contract management review (self-employed), as required.</w:t>
      </w:r>
    </w:p>
    <w:p w14:paraId="15260C84" w14:textId="77777777" w:rsidR="001C38F1" w:rsidRDefault="001C38F1" w:rsidP="001C38F1">
      <w:pPr>
        <w:pStyle w:val="ListParagraph"/>
        <w:numPr>
          <w:ilvl w:val="0"/>
          <w:numId w:val="2"/>
        </w:numPr>
        <w:spacing w:after="0" w:line="240" w:lineRule="auto"/>
        <w:jc w:val="both"/>
        <w:rPr>
          <w:rFonts w:ascii="Arial" w:hAnsi="Arial" w:cs="Arial"/>
          <w:bCs/>
          <w:w w:val="110"/>
          <w:sz w:val="24"/>
          <w:szCs w:val="24"/>
        </w:rPr>
      </w:pPr>
      <w:r>
        <w:rPr>
          <w:rFonts w:ascii="Arial" w:hAnsi="Arial" w:cs="Arial"/>
          <w:bCs/>
          <w:w w:val="110"/>
          <w:sz w:val="24"/>
          <w:szCs w:val="24"/>
        </w:rPr>
        <w:t>To ensure all information processed for staff and service users is kept accurate, confidential, secure, and in line with the General Data Protection Regulations (GDPR) 2018, and TM&amp;C’s Confidentiality Policy.</w:t>
      </w:r>
    </w:p>
    <w:p w14:paraId="6FBAEEBB" w14:textId="77777777" w:rsidR="001C38F1" w:rsidRDefault="001C38F1" w:rsidP="001C38F1">
      <w:pPr>
        <w:pStyle w:val="ListParagraph"/>
        <w:numPr>
          <w:ilvl w:val="0"/>
          <w:numId w:val="2"/>
        </w:numPr>
        <w:spacing w:after="0" w:line="240" w:lineRule="auto"/>
        <w:jc w:val="both"/>
        <w:rPr>
          <w:rFonts w:ascii="Arial" w:hAnsi="Arial" w:cs="Arial"/>
          <w:bCs/>
          <w:w w:val="110"/>
          <w:sz w:val="24"/>
          <w:szCs w:val="24"/>
        </w:rPr>
      </w:pPr>
      <w:r>
        <w:rPr>
          <w:rFonts w:ascii="Arial" w:hAnsi="Arial" w:cs="Arial"/>
          <w:bCs/>
          <w:w w:val="110"/>
          <w:sz w:val="24"/>
          <w:szCs w:val="24"/>
        </w:rPr>
        <w:t>To have a duty and responsibility for personal health and safety, and the health and safety of colleagues, service users, and visitors.</w:t>
      </w:r>
    </w:p>
    <w:p w14:paraId="71656069" w14:textId="77777777" w:rsidR="001C38F1" w:rsidRDefault="001C38F1" w:rsidP="001C38F1">
      <w:pPr>
        <w:pStyle w:val="ListParagraph"/>
        <w:numPr>
          <w:ilvl w:val="0"/>
          <w:numId w:val="2"/>
        </w:numPr>
        <w:spacing w:after="0" w:line="240" w:lineRule="auto"/>
        <w:jc w:val="both"/>
        <w:rPr>
          <w:rFonts w:ascii="Arial" w:hAnsi="Arial" w:cs="Arial"/>
          <w:bCs/>
          <w:w w:val="110"/>
          <w:sz w:val="24"/>
          <w:szCs w:val="24"/>
        </w:rPr>
      </w:pPr>
      <w:r>
        <w:rPr>
          <w:rFonts w:ascii="Arial" w:hAnsi="Arial" w:cs="Arial"/>
          <w:bCs/>
          <w:w w:val="110"/>
          <w:sz w:val="24"/>
          <w:szCs w:val="24"/>
        </w:rPr>
        <w:t>To attend training and events as required/appropriate to the role.</w:t>
      </w:r>
    </w:p>
    <w:p w14:paraId="59308C50" w14:textId="77777777" w:rsidR="001C38F1" w:rsidRDefault="001C38F1" w:rsidP="001C38F1">
      <w:pPr>
        <w:pStyle w:val="ListParagraph"/>
        <w:numPr>
          <w:ilvl w:val="0"/>
          <w:numId w:val="2"/>
        </w:numPr>
        <w:spacing w:after="0" w:line="240" w:lineRule="auto"/>
        <w:jc w:val="both"/>
        <w:rPr>
          <w:rFonts w:ascii="Arial" w:hAnsi="Arial" w:cs="Arial"/>
          <w:bCs/>
          <w:w w:val="110"/>
          <w:sz w:val="24"/>
          <w:szCs w:val="24"/>
        </w:rPr>
      </w:pPr>
      <w:r>
        <w:rPr>
          <w:rFonts w:ascii="Arial" w:hAnsi="Arial" w:cs="Arial"/>
          <w:bCs/>
          <w:w w:val="110"/>
          <w:sz w:val="24"/>
          <w:szCs w:val="24"/>
        </w:rPr>
        <w:t>To undertake other tasks commensurate with the position as required.</w:t>
      </w:r>
    </w:p>
    <w:p w14:paraId="3683AFC1" w14:textId="77777777" w:rsidR="001C38F1" w:rsidRDefault="001C38F1" w:rsidP="001C38F1">
      <w:pPr>
        <w:spacing w:after="0" w:line="240" w:lineRule="auto"/>
        <w:jc w:val="both"/>
        <w:rPr>
          <w:rFonts w:ascii="Arial" w:hAnsi="Arial" w:cs="Arial"/>
          <w:b/>
          <w:w w:val="110"/>
          <w:sz w:val="24"/>
          <w:szCs w:val="24"/>
        </w:rPr>
      </w:pPr>
    </w:p>
    <w:p w14:paraId="2A96B7B5" w14:textId="77777777" w:rsidR="00625BAA" w:rsidRDefault="00625BAA" w:rsidP="001C38F1">
      <w:pPr>
        <w:spacing w:after="0" w:line="240" w:lineRule="auto"/>
        <w:jc w:val="both"/>
        <w:rPr>
          <w:rFonts w:ascii="Arial" w:hAnsi="Arial" w:cs="Arial"/>
          <w:sz w:val="24"/>
          <w:szCs w:val="24"/>
        </w:rPr>
      </w:pPr>
      <w:r w:rsidRPr="00D649BD">
        <w:rPr>
          <w:rFonts w:ascii="Arial" w:hAnsi="Arial" w:cs="Arial"/>
          <w:b/>
          <w:bCs/>
          <w:i/>
          <w:iCs/>
          <w:sz w:val="24"/>
          <w:szCs w:val="24"/>
        </w:rPr>
        <w:t>Employed Option:</w:t>
      </w:r>
      <w:r>
        <w:rPr>
          <w:rFonts w:ascii="Arial" w:hAnsi="Arial" w:cs="Arial"/>
          <w:sz w:val="24"/>
          <w:szCs w:val="24"/>
        </w:rPr>
        <w:t xml:space="preserve"> </w:t>
      </w:r>
    </w:p>
    <w:p w14:paraId="74FA5F05" w14:textId="7FACFDEF" w:rsidR="001C38F1" w:rsidRPr="00CD62B0" w:rsidRDefault="001C38F1" w:rsidP="001C38F1">
      <w:pPr>
        <w:spacing w:after="0" w:line="240" w:lineRule="auto"/>
        <w:jc w:val="both"/>
        <w:rPr>
          <w:rFonts w:ascii="Arial" w:hAnsi="Arial" w:cs="Arial"/>
          <w:bCs/>
          <w:w w:val="110"/>
          <w:sz w:val="24"/>
          <w:szCs w:val="24"/>
        </w:rPr>
      </w:pPr>
      <w:r w:rsidRPr="00CD62B0">
        <w:rPr>
          <w:rFonts w:ascii="Arial" w:hAnsi="Arial" w:cs="Arial"/>
          <w:b/>
          <w:w w:val="110"/>
          <w:sz w:val="24"/>
          <w:szCs w:val="24"/>
        </w:rPr>
        <w:t>Line management and employment matters</w:t>
      </w:r>
    </w:p>
    <w:p w14:paraId="441C2FD6" w14:textId="77777777" w:rsidR="001C38F1" w:rsidRDefault="001C38F1" w:rsidP="001C38F1">
      <w:pPr>
        <w:pStyle w:val="BodyText"/>
        <w:jc w:val="both"/>
        <w:rPr>
          <w:rFonts w:ascii="Arial" w:hAnsi="Arial" w:cs="Arial"/>
          <w:sz w:val="24"/>
          <w:szCs w:val="24"/>
        </w:rPr>
      </w:pPr>
      <w:r w:rsidRPr="00490CF0">
        <w:rPr>
          <w:rFonts w:ascii="Arial" w:hAnsi="Arial" w:cs="Arial"/>
          <w:sz w:val="24"/>
          <w:szCs w:val="24"/>
        </w:rPr>
        <w:t xml:space="preserve">The TMC </w:t>
      </w:r>
      <w:r>
        <w:rPr>
          <w:rFonts w:ascii="Arial" w:hAnsi="Arial" w:cs="Arial"/>
          <w:sz w:val="24"/>
          <w:szCs w:val="24"/>
        </w:rPr>
        <w:t>Chief</w:t>
      </w:r>
      <w:r w:rsidRPr="00490CF0">
        <w:rPr>
          <w:rFonts w:ascii="Arial" w:hAnsi="Arial" w:cs="Arial"/>
          <w:sz w:val="24"/>
          <w:szCs w:val="24"/>
        </w:rPr>
        <w:t xml:space="preserve"> Officer will be assigned as your line manager.</w:t>
      </w:r>
      <w:r>
        <w:rPr>
          <w:rFonts w:ascii="Arial" w:hAnsi="Arial" w:cs="Arial"/>
          <w:sz w:val="24"/>
          <w:szCs w:val="24"/>
        </w:rPr>
        <w:t xml:space="preserve"> </w:t>
      </w:r>
    </w:p>
    <w:p w14:paraId="00D3D8AA" w14:textId="66B33778" w:rsidR="001C38F1" w:rsidRDefault="001C38F1" w:rsidP="001C38F1">
      <w:pPr>
        <w:pStyle w:val="BodyText"/>
        <w:jc w:val="both"/>
        <w:rPr>
          <w:rFonts w:ascii="Arial" w:hAnsi="Arial" w:cs="Arial"/>
          <w:sz w:val="24"/>
          <w:szCs w:val="24"/>
        </w:rPr>
      </w:pPr>
      <w:r w:rsidRPr="00490CF0">
        <w:rPr>
          <w:rFonts w:ascii="Arial" w:hAnsi="Arial" w:cs="Arial"/>
          <w:sz w:val="24"/>
          <w:szCs w:val="24"/>
        </w:rPr>
        <w:t>Your contract will include provision in respect of statutory entitlement to leave, sickness absence, grievance and disciplinary procedure,</w:t>
      </w:r>
      <w:r>
        <w:rPr>
          <w:rFonts w:ascii="Arial" w:hAnsi="Arial" w:cs="Arial"/>
          <w:sz w:val="24"/>
          <w:szCs w:val="24"/>
        </w:rPr>
        <w:t xml:space="preserve"> and the option to join a workforce pension scheme</w:t>
      </w:r>
      <w:r w:rsidRPr="00490CF0">
        <w:rPr>
          <w:rFonts w:ascii="Arial" w:hAnsi="Arial" w:cs="Arial"/>
          <w:sz w:val="24"/>
          <w:szCs w:val="24"/>
        </w:rPr>
        <w:t xml:space="preserve"> etc.</w:t>
      </w:r>
    </w:p>
    <w:p w14:paraId="0463E5CB" w14:textId="07733F24" w:rsidR="00625BAA" w:rsidRDefault="00625BAA" w:rsidP="001C38F1">
      <w:pPr>
        <w:pStyle w:val="BodyText"/>
        <w:jc w:val="both"/>
        <w:rPr>
          <w:rFonts w:ascii="Arial" w:hAnsi="Arial" w:cs="Arial"/>
          <w:sz w:val="24"/>
          <w:szCs w:val="24"/>
        </w:rPr>
      </w:pPr>
    </w:p>
    <w:p w14:paraId="12694F8F" w14:textId="77777777" w:rsidR="00625BAA" w:rsidRPr="00686603" w:rsidRDefault="00625BAA" w:rsidP="00625BAA">
      <w:pPr>
        <w:spacing w:after="0" w:line="240" w:lineRule="auto"/>
        <w:jc w:val="both"/>
        <w:rPr>
          <w:rFonts w:ascii="Arial" w:hAnsi="Arial" w:cs="Arial"/>
          <w:b/>
          <w:w w:val="110"/>
          <w:sz w:val="24"/>
          <w:szCs w:val="24"/>
        </w:rPr>
      </w:pPr>
      <w:r w:rsidRPr="00686603">
        <w:rPr>
          <w:rFonts w:ascii="Arial" w:hAnsi="Arial" w:cs="Arial"/>
          <w:b/>
          <w:w w:val="110"/>
          <w:sz w:val="24"/>
          <w:szCs w:val="24"/>
        </w:rPr>
        <w:t>Probation and notice period</w:t>
      </w:r>
    </w:p>
    <w:p w14:paraId="6D1DE68E" w14:textId="77777777" w:rsidR="00625BAA" w:rsidRPr="00686603" w:rsidRDefault="00625BAA" w:rsidP="00625BAA">
      <w:pPr>
        <w:spacing w:after="0" w:line="240" w:lineRule="auto"/>
        <w:jc w:val="both"/>
        <w:rPr>
          <w:rFonts w:ascii="Arial" w:hAnsi="Arial" w:cs="Arial"/>
          <w:b/>
          <w:sz w:val="24"/>
          <w:szCs w:val="24"/>
        </w:rPr>
      </w:pPr>
      <w:r w:rsidRPr="00686603">
        <w:rPr>
          <w:rFonts w:ascii="Arial" w:hAnsi="Arial" w:cs="Arial"/>
          <w:w w:val="105"/>
          <w:sz w:val="24"/>
          <w:szCs w:val="24"/>
        </w:rPr>
        <w:t>The</w:t>
      </w:r>
      <w:r w:rsidRPr="00686603">
        <w:rPr>
          <w:rFonts w:ascii="Arial" w:hAnsi="Arial" w:cs="Arial"/>
          <w:spacing w:val="-18"/>
          <w:w w:val="105"/>
          <w:sz w:val="24"/>
          <w:szCs w:val="24"/>
        </w:rPr>
        <w:t xml:space="preserve"> </w:t>
      </w:r>
      <w:r w:rsidRPr="00686603">
        <w:rPr>
          <w:rFonts w:ascii="Arial" w:hAnsi="Arial" w:cs="Arial"/>
          <w:w w:val="105"/>
          <w:sz w:val="24"/>
          <w:szCs w:val="24"/>
        </w:rPr>
        <w:t>appointment</w:t>
      </w:r>
      <w:r w:rsidRPr="00686603">
        <w:rPr>
          <w:rFonts w:ascii="Arial" w:hAnsi="Arial" w:cs="Arial"/>
          <w:spacing w:val="-3"/>
          <w:w w:val="105"/>
          <w:sz w:val="24"/>
          <w:szCs w:val="24"/>
        </w:rPr>
        <w:t xml:space="preserve"> </w:t>
      </w:r>
      <w:r w:rsidRPr="00686603">
        <w:rPr>
          <w:rFonts w:ascii="Arial" w:hAnsi="Arial" w:cs="Arial"/>
          <w:w w:val="105"/>
          <w:sz w:val="24"/>
          <w:szCs w:val="24"/>
        </w:rPr>
        <w:t>is</w:t>
      </w:r>
      <w:r w:rsidRPr="00686603">
        <w:rPr>
          <w:rFonts w:ascii="Arial" w:hAnsi="Arial" w:cs="Arial"/>
          <w:spacing w:val="-22"/>
          <w:w w:val="105"/>
          <w:sz w:val="24"/>
          <w:szCs w:val="24"/>
        </w:rPr>
        <w:t xml:space="preserve"> </w:t>
      </w:r>
      <w:r w:rsidRPr="00686603">
        <w:rPr>
          <w:rFonts w:ascii="Arial" w:hAnsi="Arial" w:cs="Arial"/>
          <w:w w:val="105"/>
          <w:sz w:val="24"/>
          <w:szCs w:val="24"/>
        </w:rPr>
        <w:t>subject</w:t>
      </w:r>
      <w:r w:rsidRPr="00686603">
        <w:rPr>
          <w:rFonts w:ascii="Arial" w:hAnsi="Arial" w:cs="Arial"/>
          <w:spacing w:val="-11"/>
          <w:w w:val="105"/>
          <w:sz w:val="24"/>
          <w:szCs w:val="24"/>
        </w:rPr>
        <w:t xml:space="preserve"> </w:t>
      </w:r>
      <w:r w:rsidRPr="00686603">
        <w:rPr>
          <w:rFonts w:ascii="Arial" w:hAnsi="Arial" w:cs="Arial"/>
          <w:w w:val="105"/>
          <w:sz w:val="24"/>
          <w:szCs w:val="24"/>
        </w:rPr>
        <w:t>to</w:t>
      </w:r>
      <w:r w:rsidRPr="00686603">
        <w:rPr>
          <w:rFonts w:ascii="Arial" w:hAnsi="Arial" w:cs="Arial"/>
          <w:spacing w:val="-26"/>
          <w:w w:val="105"/>
          <w:sz w:val="24"/>
          <w:szCs w:val="24"/>
        </w:rPr>
        <w:t xml:space="preserve"> </w:t>
      </w:r>
      <w:r w:rsidRPr="00686603">
        <w:rPr>
          <w:rFonts w:ascii="Arial" w:hAnsi="Arial" w:cs="Arial"/>
          <w:w w:val="105"/>
          <w:sz w:val="24"/>
          <w:szCs w:val="24"/>
        </w:rPr>
        <w:t>safer</w:t>
      </w:r>
      <w:r w:rsidRPr="00686603">
        <w:rPr>
          <w:rFonts w:ascii="Arial" w:hAnsi="Arial" w:cs="Arial"/>
          <w:spacing w:val="-10"/>
          <w:w w:val="105"/>
          <w:sz w:val="24"/>
          <w:szCs w:val="24"/>
        </w:rPr>
        <w:t xml:space="preserve"> </w:t>
      </w:r>
      <w:r w:rsidRPr="00686603">
        <w:rPr>
          <w:rFonts w:ascii="Arial" w:hAnsi="Arial" w:cs="Arial"/>
          <w:w w:val="105"/>
          <w:sz w:val="24"/>
          <w:szCs w:val="24"/>
        </w:rPr>
        <w:t>recruitment</w:t>
      </w:r>
      <w:r w:rsidRPr="00686603">
        <w:rPr>
          <w:rFonts w:ascii="Arial" w:hAnsi="Arial" w:cs="Arial"/>
          <w:spacing w:val="-1"/>
          <w:w w:val="105"/>
          <w:sz w:val="24"/>
          <w:szCs w:val="24"/>
        </w:rPr>
        <w:t xml:space="preserve"> </w:t>
      </w:r>
      <w:r w:rsidRPr="00686603">
        <w:rPr>
          <w:rFonts w:ascii="Arial" w:hAnsi="Arial" w:cs="Arial"/>
          <w:w w:val="105"/>
          <w:sz w:val="24"/>
          <w:szCs w:val="24"/>
        </w:rPr>
        <w:t>procedures</w:t>
      </w:r>
      <w:r w:rsidRPr="00686603">
        <w:rPr>
          <w:rFonts w:ascii="Arial" w:hAnsi="Arial" w:cs="Arial"/>
          <w:spacing w:val="-3"/>
          <w:w w:val="105"/>
          <w:sz w:val="24"/>
          <w:szCs w:val="24"/>
        </w:rPr>
        <w:t xml:space="preserve"> </w:t>
      </w:r>
      <w:r w:rsidRPr="00686603">
        <w:rPr>
          <w:rFonts w:ascii="Arial" w:hAnsi="Arial" w:cs="Arial"/>
          <w:w w:val="105"/>
          <w:sz w:val="24"/>
          <w:szCs w:val="24"/>
        </w:rPr>
        <w:t>and</w:t>
      </w:r>
      <w:r w:rsidRPr="00686603">
        <w:rPr>
          <w:rFonts w:ascii="Arial" w:hAnsi="Arial" w:cs="Arial"/>
          <w:spacing w:val="-13"/>
          <w:w w:val="105"/>
          <w:sz w:val="24"/>
          <w:szCs w:val="24"/>
        </w:rPr>
        <w:t xml:space="preserve"> </w:t>
      </w:r>
      <w:r w:rsidRPr="00686603">
        <w:rPr>
          <w:rFonts w:ascii="Arial" w:hAnsi="Arial" w:cs="Arial"/>
          <w:w w:val="105"/>
          <w:sz w:val="24"/>
          <w:szCs w:val="24"/>
        </w:rPr>
        <w:t>a</w:t>
      </w:r>
      <w:r w:rsidRPr="00686603">
        <w:rPr>
          <w:rFonts w:ascii="Arial" w:hAnsi="Arial" w:cs="Arial"/>
          <w:spacing w:val="-14"/>
          <w:w w:val="105"/>
          <w:sz w:val="24"/>
          <w:szCs w:val="24"/>
        </w:rPr>
        <w:t xml:space="preserve"> </w:t>
      </w:r>
      <w:r w:rsidRPr="00686603">
        <w:rPr>
          <w:rFonts w:ascii="Arial" w:hAnsi="Arial" w:cs="Arial"/>
          <w:w w:val="105"/>
          <w:sz w:val="24"/>
          <w:szCs w:val="24"/>
        </w:rPr>
        <w:t>three-month</w:t>
      </w:r>
      <w:r w:rsidRPr="00686603">
        <w:rPr>
          <w:rFonts w:ascii="Arial" w:hAnsi="Arial" w:cs="Arial"/>
          <w:spacing w:val="6"/>
          <w:w w:val="105"/>
          <w:sz w:val="24"/>
          <w:szCs w:val="24"/>
        </w:rPr>
        <w:t xml:space="preserve"> </w:t>
      </w:r>
      <w:r w:rsidRPr="00686603">
        <w:rPr>
          <w:rFonts w:ascii="Arial" w:hAnsi="Arial" w:cs="Arial"/>
          <w:w w:val="105"/>
          <w:sz w:val="24"/>
          <w:szCs w:val="24"/>
        </w:rPr>
        <w:t>probationary</w:t>
      </w:r>
      <w:r w:rsidRPr="00686603">
        <w:rPr>
          <w:rFonts w:ascii="Arial" w:hAnsi="Arial" w:cs="Arial"/>
          <w:spacing w:val="-3"/>
          <w:w w:val="105"/>
          <w:sz w:val="24"/>
          <w:szCs w:val="24"/>
        </w:rPr>
        <w:t xml:space="preserve"> </w:t>
      </w:r>
      <w:r w:rsidRPr="00686603">
        <w:rPr>
          <w:rFonts w:ascii="Arial" w:hAnsi="Arial" w:cs="Arial"/>
          <w:w w:val="105"/>
          <w:sz w:val="24"/>
          <w:szCs w:val="24"/>
        </w:rPr>
        <w:t>period, during</w:t>
      </w:r>
      <w:r w:rsidRPr="00686603">
        <w:rPr>
          <w:rFonts w:ascii="Arial" w:hAnsi="Arial" w:cs="Arial"/>
          <w:spacing w:val="-19"/>
          <w:w w:val="105"/>
          <w:sz w:val="24"/>
          <w:szCs w:val="24"/>
        </w:rPr>
        <w:t xml:space="preserve"> </w:t>
      </w:r>
      <w:r w:rsidRPr="00686603">
        <w:rPr>
          <w:rFonts w:ascii="Arial" w:hAnsi="Arial" w:cs="Arial"/>
          <w:w w:val="105"/>
          <w:sz w:val="24"/>
          <w:szCs w:val="24"/>
        </w:rPr>
        <w:t>which</w:t>
      </w:r>
      <w:r w:rsidRPr="00686603">
        <w:rPr>
          <w:rFonts w:ascii="Arial" w:hAnsi="Arial" w:cs="Arial"/>
          <w:spacing w:val="-13"/>
          <w:w w:val="105"/>
          <w:sz w:val="24"/>
          <w:szCs w:val="24"/>
        </w:rPr>
        <w:t xml:space="preserve"> </w:t>
      </w:r>
      <w:r w:rsidRPr="00686603">
        <w:rPr>
          <w:rFonts w:ascii="Arial" w:hAnsi="Arial" w:cs="Arial"/>
          <w:w w:val="105"/>
          <w:sz w:val="24"/>
          <w:szCs w:val="24"/>
        </w:rPr>
        <w:t>TMC</w:t>
      </w:r>
      <w:r w:rsidRPr="00686603">
        <w:rPr>
          <w:rFonts w:ascii="Arial" w:hAnsi="Arial" w:cs="Arial"/>
          <w:spacing w:val="-11"/>
          <w:w w:val="105"/>
          <w:sz w:val="24"/>
          <w:szCs w:val="24"/>
        </w:rPr>
        <w:t xml:space="preserve"> </w:t>
      </w:r>
      <w:r w:rsidRPr="00686603">
        <w:rPr>
          <w:rFonts w:ascii="Arial" w:hAnsi="Arial" w:cs="Arial"/>
          <w:w w:val="105"/>
          <w:sz w:val="24"/>
          <w:szCs w:val="24"/>
        </w:rPr>
        <w:t>may</w:t>
      </w:r>
      <w:r w:rsidRPr="00686603">
        <w:rPr>
          <w:rFonts w:ascii="Arial" w:hAnsi="Arial" w:cs="Arial"/>
          <w:spacing w:val="-21"/>
          <w:w w:val="105"/>
          <w:sz w:val="24"/>
          <w:szCs w:val="24"/>
        </w:rPr>
        <w:t xml:space="preserve"> </w:t>
      </w:r>
      <w:r w:rsidRPr="00686603">
        <w:rPr>
          <w:rFonts w:ascii="Arial" w:hAnsi="Arial" w:cs="Arial"/>
          <w:w w:val="105"/>
          <w:sz w:val="24"/>
          <w:szCs w:val="24"/>
        </w:rPr>
        <w:t>terminate</w:t>
      </w:r>
      <w:r w:rsidRPr="00686603">
        <w:rPr>
          <w:rFonts w:ascii="Arial" w:hAnsi="Arial" w:cs="Arial"/>
          <w:spacing w:val="-12"/>
          <w:w w:val="105"/>
          <w:sz w:val="24"/>
          <w:szCs w:val="24"/>
        </w:rPr>
        <w:t xml:space="preserve"> </w:t>
      </w:r>
      <w:r w:rsidRPr="00686603">
        <w:rPr>
          <w:rFonts w:ascii="Arial" w:hAnsi="Arial" w:cs="Arial"/>
          <w:w w:val="105"/>
          <w:sz w:val="24"/>
          <w:szCs w:val="24"/>
        </w:rPr>
        <w:t>your</w:t>
      </w:r>
      <w:r w:rsidRPr="00686603">
        <w:rPr>
          <w:rFonts w:ascii="Arial" w:hAnsi="Arial" w:cs="Arial"/>
          <w:spacing w:val="-11"/>
          <w:w w:val="105"/>
          <w:sz w:val="24"/>
          <w:szCs w:val="24"/>
        </w:rPr>
        <w:t xml:space="preserve"> </w:t>
      </w:r>
      <w:r w:rsidRPr="00686603">
        <w:rPr>
          <w:rFonts w:ascii="Arial" w:hAnsi="Arial" w:cs="Arial"/>
          <w:w w:val="105"/>
          <w:sz w:val="24"/>
          <w:szCs w:val="24"/>
        </w:rPr>
        <w:t>employment</w:t>
      </w:r>
      <w:r w:rsidRPr="00686603">
        <w:rPr>
          <w:rFonts w:ascii="Arial" w:hAnsi="Arial" w:cs="Arial"/>
          <w:spacing w:val="-1"/>
          <w:w w:val="105"/>
          <w:sz w:val="24"/>
          <w:szCs w:val="24"/>
        </w:rPr>
        <w:t xml:space="preserve"> </w:t>
      </w:r>
      <w:r w:rsidRPr="00686603">
        <w:rPr>
          <w:rFonts w:ascii="Arial" w:hAnsi="Arial" w:cs="Arial"/>
          <w:w w:val="105"/>
          <w:sz w:val="24"/>
          <w:szCs w:val="24"/>
        </w:rPr>
        <w:t>upon</w:t>
      </w:r>
      <w:r w:rsidRPr="00686603">
        <w:rPr>
          <w:rFonts w:ascii="Arial" w:hAnsi="Arial" w:cs="Arial"/>
          <w:spacing w:val="-10"/>
          <w:w w:val="105"/>
          <w:sz w:val="24"/>
          <w:szCs w:val="24"/>
        </w:rPr>
        <w:t xml:space="preserve"> </w:t>
      </w:r>
      <w:r w:rsidRPr="00686603">
        <w:rPr>
          <w:rFonts w:ascii="Arial" w:hAnsi="Arial" w:cs="Arial"/>
          <w:w w:val="105"/>
          <w:sz w:val="24"/>
          <w:szCs w:val="24"/>
        </w:rPr>
        <w:t>one</w:t>
      </w:r>
      <w:r w:rsidRPr="00686603">
        <w:rPr>
          <w:rFonts w:ascii="Arial" w:hAnsi="Arial" w:cs="Arial"/>
          <w:spacing w:val="-23"/>
          <w:w w:val="105"/>
          <w:sz w:val="24"/>
          <w:szCs w:val="24"/>
        </w:rPr>
        <w:t xml:space="preserve"> </w:t>
      </w:r>
      <w:r w:rsidRPr="00686603">
        <w:rPr>
          <w:rFonts w:ascii="Arial" w:hAnsi="Arial" w:cs="Arial"/>
          <w:w w:val="105"/>
          <w:sz w:val="24"/>
          <w:szCs w:val="24"/>
        </w:rPr>
        <w:t>week's</w:t>
      </w:r>
      <w:r w:rsidRPr="00686603">
        <w:rPr>
          <w:rFonts w:ascii="Arial" w:hAnsi="Arial" w:cs="Arial"/>
          <w:spacing w:val="-7"/>
          <w:w w:val="105"/>
          <w:sz w:val="24"/>
          <w:szCs w:val="24"/>
        </w:rPr>
        <w:t xml:space="preserve"> </w:t>
      </w:r>
      <w:r w:rsidRPr="00686603">
        <w:rPr>
          <w:rFonts w:ascii="Arial" w:hAnsi="Arial" w:cs="Arial"/>
          <w:w w:val="105"/>
          <w:sz w:val="24"/>
          <w:szCs w:val="24"/>
        </w:rPr>
        <w:t>notice.</w:t>
      </w:r>
      <w:r w:rsidRPr="00686603">
        <w:rPr>
          <w:rFonts w:ascii="Arial" w:hAnsi="Arial" w:cs="Arial"/>
          <w:spacing w:val="23"/>
          <w:w w:val="105"/>
          <w:sz w:val="24"/>
          <w:szCs w:val="24"/>
        </w:rPr>
        <w:t xml:space="preserve"> </w:t>
      </w:r>
      <w:r w:rsidRPr="00686603">
        <w:rPr>
          <w:rFonts w:ascii="Arial" w:hAnsi="Arial" w:cs="Arial"/>
          <w:w w:val="105"/>
          <w:sz w:val="24"/>
          <w:szCs w:val="24"/>
        </w:rPr>
        <w:t>Thereafter</w:t>
      </w:r>
      <w:r w:rsidRPr="00686603">
        <w:rPr>
          <w:rFonts w:ascii="Arial" w:hAnsi="Arial" w:cs="Arial"/>
          <w:spacing w:val="-7"/>
          <w:w w:val="105"/>
          <w:sz w:val="24"/>
          <w:szCs w:val="24"/>
        </w:rPr>
        <w:t xml:space="preserve"> </w:t>
      </w:r>
      <w:r w:rsidRPr="00686603">
        <w:rPr>
          <w:rFonts w:ascii="Arial" w:hAnsi="Arial" w:cs="Arial"/>
          <w:w w:val="105"/>
          <w:sz w:val="24"/>
          <w:szCs w:val="24"/>
        </w:rPr>
        <w:t>the</w:t>
      </w:r>
      <w:r w:rsidRPr="00686603">
        <w:rPr>
          <w:rFonts w:ascii="Arial" w:hAnsi="Arial" w:cs="Arial"/>
          <w:spacing w:val="-12"/>
          <w:w w:val="105"/>
          <w:sz w:val="24"/>
          <w:szCs w:val="24"/>
        </w:rPr>
        <w:t xml:space="preserve"> </w:t>
      </w:r>
      <w:r w:rsidRPr="00686603">
        <w:rPr>
          <w:rFonts w:ascii="Arial" w:hAnsi="Arial" w:cs="Arial"/>
          <w:w w:val="105"/>
          <w:sz w:val="24"/>
          <w:szCs w:val="24"/>
        </w:rPr>
        <w:t>notice that</w:t>
      </w:r>
      <w:r w:rsidRPr="00686603">
        <w:rPr>
          <w:rFonts w:ascii="Arial" w:hAnsi="Arial" w:cs="Arial"/>
          <w:spacing w:val="-19"/>
          <w:w w:val="105"/>
          <w:sz w:val="24"/>
          <w:szCs w:val="24"/>
        </w:rPr>
        <w:t xml:space="preserve"> </w:t>
      </w:r>
      <w:r w:rsidRPr="00686603">
        <w:rPr>
          <w:rFonts w:ascii="Arial" w:hAnsi="Arial" w:cs="Arial"/>
          <w:w w:val="105"/>
          <w:sz w:val="24"/>
          <w:szCs w:val="24"/>
        </w:rPr>
        <w:t>you</w:t>
      </w:r>
      <w:r w:rsidRPr="00686603">
        <w:rPr>
          <w:rFonts w:ascii="Arial" w:hAnsi="Arial" w:cs="Arial"/>
          <w:spacing w:val="-9"/>
          <w:w w:val="105"/>
          <w:sz w:val="24"/>
          <w:szCs w:val="24"/>
        </w:rPr>
        <w:t xml:space="preserve"> </w:t>
      </w:r>
      <w:r w:rsidRPr="00686603">
        <w:rPr>
          <w:rFonts w:ascii="Arial" w:hAnsi="Arial" w:cs="Arial"/>
          <w:w w:val="105"/>
          <w:sz w:val="24"/>
          <w:szCs w:val="24"/>
        </w:rPr>
        <w:t>are</w:t>
      </w:r>
      <w:r w:rsidRPr="00686603">
        <w:rPr>
          <w:rFonts w:ascii="Arial" w:hAnsi="Arial" w:cs="Arial"/>
          <w:spacing w:val="-10"/>
          <w:w w:val="105"/>
          <w:sz w:val="24"/>
          <w:szCs w:val="24"/>
        </w:rPr>
        <w:t xml:space="preserve"> </w:t>
      </w:r>
      <w:r w:rsidRPr="00686603">
        <w:rPr>
          <w:rFonts w:ascii="Arial" w:hAnsi="Arial" w:cs="Arial"/>
          <w:w w:val="105"/>
          <w:sz w:val="24"/>
          <w:szCs w:val="24"/>
        </w:rPr>
        <w:t>required to</w:t>
      </w:r>
      <w:r w:rsidRPr="00686603">
        <w:rPr>
          <w:rFonts w:ascii="Arial" w:hAnsi="Arial" w:cs="Arial"/>
          <w:spacing w:val="-17"/>
          <w:w w:val="105"/>
          <w:sz w:val="24"/>
          <w:szCs w:val="24"/>
        </w:rPr>
        <w:t xml:space="preserve"> </w:t>
      </w:r>
      <w:r w:rsidRPr="00686603">
        <w:rPr>
          <w:rFonts w:ascii="Arial" w:hAnsi="Arial" w:cs="Arial"/>
          <w:w w:val="105"/>
          <w:sz w:val="24"/>
          <w:szCs w:val="24"/>
        </w:rPr>
        <w:t>give</w:t>
      </w:r>
      <w:r w:rsidRPr="00686603">
        <w:rPr>
          <w:rFonts w:ascii="Arial" w:hAnsi="Arial" w:cs="Arial"/>
          <w:spacing w:val="-17"/>
          <w:w w:val="105"/>
          <w:sz w:val="24"/>
          <w:szCs w:val="24"/>
        </w:rPr>
        <w:t xml:space="preserve"> </w:t>
      </w:r>
      <w:r w:rsidRPr="00686603">
        <w:rPr>
          <w:rFonts w:ascii="Arial" w:hAnsi="Arial" w:cs="Arial"/>
          <w:w w:val="105"/>
          <w:sz w:val="24"/>
          <w:szCs w:val="24"/>
        </w:rPr>
        <w:t>TM</w:t>
      </w:r>
      <w:r>
        <w:rPr>
          <w:rFonts w:ascii="Arial" w:hAnsi="Arial" w:cs="Arial"/>
          <w:w w:val="105"/>
          <w:sz w:val="24"/>
          <w:szCs w:val="24"/>
        </w:rPr>
        <w:t>&amp;</w:t>
      </w:r>
      <w:r w:rsidRPr="00686603">
        <w:rPr>
          <w:rFonts w:ascii="Arial" w:hAnsi="Arial" w:cs="Arial"/>
          <w:w w:val="105"/>
          <w:sz w:val="24"/>
          <w:szCs w:val="24"/>
        </w:rPr>
        <w:t>C</w:t>
      </w:r>
      <w:r w:rsidRPr="00686603">
        <w:rPr>
          <w:rFonts w:ascii="Arial" w:hAnsi="Arial" w:cs="Arial"/>
          <w:spacing w:val="-3"/>
          <w:w w:val="105"/>
          <w:sz w:val="24"/>
          <w:szCs w:val="24"/>
        </w:rPr>
        <w:t xml:space="preserve"> </w:t>
      </w:r>
      <w:r w:rsidRPr="00686603">
        <w:rPr>
          <w:rFonts w:ascii="Arial" w:hAnsi="Arial" w:cs="Arial"/>
          <w:w w:val="105"/>
          <w:sz w:val="24"/>
          <w:szCs w:val="24"/>
        </w:rPr>
        <w:t>is</w:t>
      </w:r>
      <w:r w:rsidRPr="00686603">
        <w:rPr>
          <w:rFonts w:ascii="Arial" w:hAnsi="Arial" w:cs="Arial"/>
          <w:spacing w:val="-10"/>
          <w:w w:val="105"/>
          <w:sz w:val="24"/>
          <w:szCs w:val="24"/>
        </w:rPr>
        <w:t xml:space="preserve"> </w:t>
      </w:r>
      <w:r w:rsidRPr="00686603">
        <w:rPr>
          <w:rFonts w:ascii="Arial" w:hAnsi="Arial" w:cs="Arial"/>
          <w:w w:val="105"/>
          <w:sz w:val="24"/>
          <w:szCs w:val="24"/>
        </w:rPr>
        <w:t>one</w:t>
      </w:r>
      <w:r w:rsidRPr="00686603">
        <w:rPr>
          <w:rFonts w:ascii="Arial" w:hAnsi="Arial" w:cs="Arial"/>
          <w:spacing w:val="-10"/>
          <w:w w:val="105"/>
          <w:sz w:val="24"/>
          <w:szCs w:val="24"/>
        </w:rPr>
        <w:t xml:space="preserve"> </w:t>
      </w:r>
      <w:r w:rsidRPr="00686603">
        <w:rPr>
          <w:rFonts w:ascii="Arial" w:hAnsi="Arial" w:cs="Arial"/>
          <w:w w:val="105"/>
          <w:sz w:val="24"/>
          <w:szCs w:val="24"/>
        </w:rPr>
        <w:t>month.</w:t>
      </w:r>
    </w:p>
    <w:p w14:paraId="6B4A09DD" w14:textId="2F22CBF9" w:rsidR="00625BAA" w:rsidRDefault="00625BAA" w:rsidP="001C38F1">
      <w:pPr>
        <w:pStyle w:val="BodyText"/>
        <w:jc w:val="both"/>
        <w:rPr>
          <w:rFonts w:ascii="Arial" w:hAnsi="Arial" w:cs="Arial"/>
          <w:sz w:val="24"/>
          <w:szCs w:val="24"/>
        </w:rPr>
      </w:pPr>
    </w:p>
    <w:p w14:paraId="64F7E8FF" w14:textId="15B25ACD" w:rsidR="00625BAA" w:rsidRDefault="00625BAA" w:rsidP="001C38F1">
      <w:pPr>
        <w:pStyle w:val="BodyText"/>
        <w:jc w:val="both"/>
        <w:rPr>
          <w:rFonts w:ascii="Arial" w:hAnsi="Arial" w:cs="Arial"/>
          <w:sz w:val="24"/>
          <w:szCs w:val="24"/>
        </w:rPr>
      </w:pPr>
    </w:p>
    <w:p w14:paraId="76522DFB" w14:textId="49BAE946" w:rsidR="00625BAA" w:rsidRDefault="00625BAA" w:rsidP="001C38F1">
      <w:pPr>
        <w:pStyle w:val="BodyText"/>
        <w:jc w:val="both"/>
        <w:rPr>
          <w:rFonts w:ascii="Arial" w:hAnsi="Arial" w:cs="Arial"/>
          <w:sz w:val="24"/>
          <w:szCs w:val="24"/>
        </w:rPr>
      </w:pPr>
    </w:p>
    <w:p w14:paraId="2293FC45" w14:textId="2241B4BE" w:rsidR="00625BAA" w:rsidRDefault="00625BAA" w:rsidP="001C38F1">
      <w:pPr>
        <w:pStyle w:val="BodyText"/>
        <w:jc w:val="both"/>
        <w:rPr>
          <w:rFonts w:ascii="Arial" w:hAnsi="Arial" w:cs="Arial"/>
          <w:sz w:val="24"/>
          <w:szCs w:val="24"/>
        </w:rPr>
      </w:pPr>
    </w:p>
    <w:p w14:paraId="4DBF900D" w14:textId="490610F3" w:rsidR="00625BAA" w:rsidRDefault="00625BAA" w:rsidP="001C38F1">
      <w:pPr>
        <w:pStyle w:val="BodyText"/>
        <w:jc w:val="both"/>
        <w:rPr>
          <w:rFonts w:ascii="Arial" w:hAnsi="Arial" w:cs="Arial"/>
          <w:sz w:val="24"/>
          <w:szCs w:val="24"/>
        </w:rPr>
      </w:pPr>
    </w:p>
    <w:p w14:paraId="08C50609" w14:textId="09852CE3" w:rsidR="00625BAA" w:rsidRDefault="00625BAA" w:rsidP="001C38F1">
      <w:pPr>
        <w:pStyle w:val="BodyText"/>
        <w:jc w:val="both"/>
        <w:rPr>
          <w:rFonts w:ascii="Arial" w:hAnsi="Arial" w:cs="Arial"/>
          <w:sz w:val="24"/>
          <w:szCs w:val="24"/>
        </w:rPr>
      </w:pPr>
    </w:p>
    <w:p w14:paraId="5517BAFC" w14:textId="77777777" w:rsidR="00625BAA" w:rsidRDefault="00625BAA" w:rsidP="001C38F1">
      <w:pPr>
        <w:pStyle w:val="BodyText"/>
        <w:jc w:val="both"/>
        <w:rPr>
          <w:rFonts w:ascii="Arial" w:hAnsi="Arial" w:cs="Arial"/>
          <w:sz w:val="24"/>
          <w:szCs w:val="24"/>
        </w:rPr>
      </w:pPr>
    </w:p>
    <w:p w14:paraId="275E4C6A" w14:textId="77777777" w:rsidR="00625BAA" w:rsidRDefault="00625BAA" w:rsidP="001C38F1">
      <w:pPr>
        <w:pStyle w:val="BodyText"/>
        <w:jc w:val="both"/>
        <w:rPr>
          <w:rFonts w:ascii="Arial" w:hAnsi="Arial" w:cs="Arial"/>
          <w:b/>
          <w:bCs/>
          <w:i/>
          <w:iCs/>
          <w:sz w:val="24"/>
          <w:szCs w:val="24"/>
        </w:rPr>
      </w:pPr>
    </w:p>
    <w:p w14:paraId="1CDC717E" w14:textId="790A9E0D" w:rsidR="001C38F1" w:rsidRPr="00686603" w:rsidRDefault="001C38F1" w:rsidP="001C38F1">
      <w:pPr>
        <w:pStyle w:val="BodyText"/>
        <w:jc w:val="both"/>
        <w:rPr>
          <w:rFonts w:ascii="Arial" w:hAnsi="Arial" w:cs="Arial"/>
          <w:sz w:val="24"/>
          <w:szCs w:val="24"/>
        </w:rPr>
      </w:pPr>
      <w:r w:rsidRPr="00686603">
        <w:rPr>
          <w:rFonts w:ascii="Arial" w:hAnsi="Arial" w:cs="Arial"/>
          <w:b/>
          <w:w w:val="110"/>
          <w:sz w:val="24"/>
          <w:szCs w:val="24"/>
        </w:rPr>
        <w:t>Place of work</w:t>
      </w:r>
    </w:p>
    <w:p w14:paraId="4FFABA13" w14:textId="77777777" w:rsidR="001C38F1" w:rsidRPr="00686603" w:rsidRDefault="001C38F1" w:rsidP="001C38F1">
      <w:pPr>
        <w:spacing w:after="0" w:line="240" w:lineRule="auto"/>
        <w:jc w:val="both"/>
        <w:rPr>
          <w:rFonts w:ascii="Arial" w:hAnsi="Arial" w:cs="Arial"/>
          <w:b/>
          <w:sz w:val="24"/>
          <w:szCs w:val="24"/>
        </w:rPr>
      </w:pPr>
      <w:r w:rsidRPr="00686603">
        <w:rPr>
          <w:rFonts w:ascii="Arial" w:hAnsi="Arial" w:cs="Arial"/>
          <w:w w:val="105"/>
          <w:sz w:val="24"/>
          <w:szCs w:val="24"/>
        </w:rPr>
        <w:t>Flexible. Option to work from home, subject to attendance at job critical meetings. Office</w:t>
      </w:r>
      <w:r w:rsidRPr="00686603">
        <w:rPr>
          <w:rFonts w:ascii="Arial" w:hAnsi="Arial" w:cs="Arial"/>
          <w:spacing w:val="-24"/>
          <w:w w:val="105"/>
          <w:sz w:val="24"/>
          <w:szCs w:val="24"/>
        </w:rPr>
        <w:t xml:space="preserve"> </w:t>
      </w:r>
      <w:r w:rsidRPr="00686603">
        <w:rPr>
          <w:rFonts w:ascii="Arial" w:hAnsi="Arial" w:cs="Arial"/>
          <w:w w:val="105"/>
          <w:sz w:val="24"/>
          <w:szCs w:val="24"/>
        </w:rPr>
        <w:t>facilities</w:t>
      </w:r>
      <w:r w:rsidRPr="00686603">
        <w:rPr>
          <w:rFonts w:ascii="Arial" w:hAnsi="Arial" w:cs="Arial"/>
          <w:spacing w:val="-19"/>
          <w:w w:val="105"/>
          <w:sz w:val="24"/>
          <w:szCs w:val="24"/>
        </w:rPr>
        <w:t xml:space="preserve"> </w:t>
      </w:r>
      <w:r w:rsidRPr="00686603">
        <w:rPr>
          <w:rFonts w:ascii="Arial" w:hAnsi="Arial" w:cs="Arial"/>
          <w:w w:val="105"/>
          <w:sz w:val="24"/>
          <w:szCs w:val="24"/>
        </w:rPr>
        <w:t>are available</w:t>
      </w:r>
      <w:r w:rsidRPr="00686603">
        <w:rPr>
          <w:rFonts w:ascii="Arial" w:hAnsi="Arial" w:cs="Arial"/>
          <w:spacing w:val="-22"/>
          <w:w w:val="105"/>
          <w:sz w:val="24"/>
          <w:szCs w:val="24"/>
        </w:rPr>
        <w:t xml:space="preserve"> </w:t>
      </w:r>
      <w:r w:rsidRPr="00686603">
        <w:rPr>
          <w:rFonts w:ascii="Arial" w:hAnsi="Arial" w:cs="Arial"/>
          <w:w w:val="105"/>
          <w:sz w:val="24"/>
          <w:szCs w:val="24"/>
        </w:rPr>
        <w:t>within</w:t>
      </w:r>
      <w:r w:rsidRPr="00686603">
        <w:rPr>
          <w:rFonts w:ascii="Arial" w:hAnsi="Arial" w:cs="Arial"/>
          <w:spacing w:val="-27"/>
          <w:w w:val="105"/>
          <w:sz w:val="24"/>
          <w:szCs w:val="24"/>
        </w:rPr>
        <w:t xml:space="preserve"> </w:t>
      </w:r>
      <w:r w:rsidRPr="00686603">
        <w:rPr>
          <w:rFonts w:ascii="Arial" w:hAnsi="Arial" w:cs="Arial"/>
          <w:w w:val="105"/>
          <w:sz w:val="24"/>
          <w:szCs w:val="24"/>
        </w:rPr>
        <w:t>the</w:t>
      </w:r>
      <w:r w:rsidRPr="00686603">
        <w:rPr>
          <w:rFonts w:ascii="Arial" w:hAnsi="Arial" w:cs="Arial"/>
          <w:spacing w:val="-27"/>
          <w:w w:val="105"/>
          <w:sz w:val="24"/>
          <w:szCs w:val="24"/>
        </w:rPr>
        <w:t xml:space="preserve"> </w:t>
      </w:r>
      <w:r w:rsidRPr="00686603">
        <w:rPr>
          <w:rFonts w:ascii="Arial" w:hAnsi="Arial" w:cs="Arial"/>
          <w:w w:val="105"/>
          <w:sz w:val="24"/>
          <w:szCs w:val="24"/>
        </w:rPr>
        <w:t>Trinity</w:t>
      </w:r>
      <w:r w:rsidRPr="00686603">
        <w:rPr>
          <w:rFonts w:ascii="Arial" w:hAnsi="Arial" w:cs="Arial"/>
          <w:spacing w:val="-27"/>
          <w:w w:val="105"/>
          <w:sz w:val="24"/>
          <w:szCs w:val="24"/>
        </w:rPr>
        <w:t xml:space="preserve"> </w:t>
      </w:r>
      <w:r w:rsidRPr="00686603">
        <w:rPr>
          <w:rFonts w:ascii="Arial" w:hAnsi="Arial" w:cs="Arial"/>
          <w:w w:val="105"/>
          <w:sz w:val="24"/>
          <w:szCs w:val="24"/>
        </w:rPr>
        <w:t>Centre,</w:t>
      </w:r>
      <w:r w:rsidRPr="00686603">
        <w:rPr>
          <w:rFonts w:ascii="Arial" w:hAnsi="Arial" w:cs="Arial"/>
          <w:spacing w:val="-18"/>
          <w:w w:val="105"/>
          <w:sz w:val="24"/>
          <w:szCs w:val="24"/>
        </w:rPr>
        <w:t xml:space="preserve"> </w:t>
      </w:r>
      <w:r w:rsidRPr="00686603">
        <w:rPr>
          <w:rFonts w:ascii="Arial" w:hAnsi="Arial" w:cs="Arial"/>
          <w:w w:val="105"/>
          <w:sz w:val="24"/>
          <w:szCs w:val="24"/>
        </w:rPr>
        <w:t>North</w:t>
      </w:r>
      <w:r w:rsidRPr="00686603">
        <w:rPr>
          <w:rFonts w:ascii="Arial" w:hAnsi="Arial" w:cs="Arial"/>
          <w:spacing w:val="-23"/>
          <w:w w:val="105"/>
          <w:sz w:val="24"/>
          <w:szCs w:val="24"/>
        </w:rPr>
        <w:t xml:space="preserve"> </w:t>
      </w:r>
      <w:r w:rsidRPr="00686603">
        <w:rPr>
          <w:rFonts w:ascii="Arial" w:hAnsi="Arial" w:cs="Arial"/>
          <w:w w:val="105"/>
          <w:sz w:val="24"/>
          <w:szCs w:val="24"/>
        </w:rPr>
        <w:t>Ormesby if preferred.</w:t>
      </w:r>
      <w:r w:rsidRPr="00686603">
        <w:rPr>
          <w:rFonts w:ascii="Arial" w:hAnsi="Arial" w:cs="Arial"/>
          <w:spacing w:val="-24"/>
          <w:w w:val="105"/>
          <w:sz w:val="24"/>
          <w:szCs w:val="24"/>
        </w:rPr>
        <w:t xml:space="preserve"> </w:t>
      </w:r>
      <w:r w:rsidRPr="00686603">
        <w:rPr>
          <w:rFonts w:ascii="Arial" w:hAnsi="Arial" w:cs="Arial"/>
          <w:w w:val="105"/>
          <w:sz w:val="24"/>
          <w:szCs w:val="24"/>
        </w:rPr>
        <w:t>Reasonable travel expenses necessarily</w:t>
      </w:r>
      <w:r w:rsidRPr="00686603">
        <w:rPr>
          <w:rFonts w:ascii="Arial" w:hAnsi="Arial" w:cs="Arial"/>
          <w:spacing w:val="-7"/>
          <w:w w:val="105"/>
          <w:sz w:val="24"/>
          <w:szCs w:val="24"/>
        </w:rPr>
        <w:t xml:space="preserve"> </w:t>
      </w:r>
      <w:r w:rsidRPr="00686603">
        <w:rPr>
          <w:rFonts w:ascii="Arial" w:hAnsi="Arial" w:cs="Arial"/>
          <w:w w:val="105"/>
          <w:sz w:val="24"/>
          <w:szCs w:val="24"/>
        </w:rPr>
        <w:t>incurred</w:t>
      </w:r>
      <w:r w:rsidRPr="00686603">
        <w:rPr>
          <w:rFonts w:ascii="Arial" w:hAnsi="Arial" w:cs="Arial"/>
          <w:spacing w:val="2"/>
          <w:w w:val="105"/>
          <w:sz w:val="24"/>
          <w:szCs w:val="24"/>
        </w:rPr>
        <w:t xml:space="preserve"> </w:t>
      </w:r>
      <w:r w:rsidRPr="00686603">
        <w:rPr>
          <w:rFonts w:ascii="Arial" w:hAnsi="Arial" w:cs="Arial"/>
          <w:w w:val="105"/>
          <w:sz w:val="24"/>
          <w:szCs w:val="24"/>
        </w:rPr>
        <w:t>in</w:t>
      </w:r>
      <w:r w:rsidRPr="00686603">
        <w:rPr>
          <w:rFonts w:ascii="Arial" w:hAnsi="Arial" w:cs="Arial"/>
          <w:spacing w:val="-5"/>
          <w:w w:val="105"/>
          <w:sz w:val="24"/>
          <w:szCs w:val="24"/>
        </w:rPr>
        <w:t xml:space="preserve"> </w:t>
      </w:r>
      <w:r w:rsidRPr="00686603">
        <w:rPr>
          <w:rFonts w:ascii="Arial" w:hAnsi="Arial" w:cs="Arial"/>
          <w:w w:val="105"/>
          <w:sz w:val="24"/>
          <w:szCs w:val="24"/>
        </w:rPr>
        <w:t>performing</w:t>
      </w:r>
      <w:r w:rsidRPr="00686603">
        <w:rPr>
          <w:rFonts w:ascii="Arial" w:hAnsi="Arial" w:cs="Arial"/>
          <w:spacing w:val="-12"/>
          <w:w w:val="105"/>
          <w:sz w:val="24"/>
          <w:szCs w:val="24"/>
        </w:rPr>
        <w:t xml:space="preserve"> </w:t>
      </w:r>
      <w:r w:rsidRPr="00686603">
        <w:rPr>
          <w:rFonts w:ascii="Arial" w:hAnsi="Arial" w:cs="Arial"/>
          <w:w w:val="105"/>
          <w:sz w:val="24"/>
          <w:szCs w:val="24"/>
        </w:rPr>
        <w:t>your</w:t>
      </w:r>
      <w:r w:rsidRPr="00686603">
        <w:rPr>
          <w:rFonts w:ascii="Arial" w:hAnsi="Arial" w:cs="Arial"/>
          <w:spacing w:val="-7"/>
          <w:w w:val="105"/>
          <w:sz w:val="24"/>
          <w:szCs w:val="24"/>
        </w:rPr>
        <w:t xml:space="preserve"> </w:t>
      </w:r>
      <w:r w:rsidRPr="00686603">
        <w:rPr>
          <w:rFonts w:ascii="Arial" w:hAnsi="Arial" w:cs="Arial"/>
          <w:w w:val="105"/>
          <w:sz w:val="24"/>
          <w:szCs w:val="24"/>
        </w:rPr>
        <w:t>duties</w:t>
      </w:r>
      <w:r w:rsidRPr="00686603">
        <w:rPr>
          <w:rFonts w:ascii="Arial" w:hAnsi="Arial" w:cs="Arial"/>
          <w:spacing w:val="-12"/>
          <w:w w:val="105"/>
          <w:sz w:val="24"/>
          <w:szCs w:val="24"/>
        </w:rPr>
        <w:t xml:space="preserve"> </w:t>
      </w:r>
      <w:r w:rsidRPr="00686603">
        <w:rPr>
          <w:rFonts w:ascii="Arial" w:hAnsi="Arial" w:cs="Arial"/>
          <w:w w:val="105"/>
          <w:sz w:val="24"/>
          <w:szCs w:val="24"/>
        </w:rPr>
        <w:t>will</w:t>
      </w:r>
      <w:r w:rsidRPr="00686603">
        <w:rPr>
          <w:rFonts w:ascii="Arial" w:hAnsi="Arial" w:cs="Arial"/>
          <w:spacing w:val="-6"/>
          <w:w w:val="105"/>
          <w:sz w:val="24"/>
          <w:szCs w:val="24"/>
        </w:rPr>
        <w:t xml:space="preserve"> </w:t>
      </w:r>
      <w:r w:rsidRPr="00686603">
        <w:rPr>
          <w:rFonts w:ascii="Arial" w:hAnsi="Arial" w:cs="Arial"/>
          <w:w w:val="105"/>
          <w:sz w:val="24"/>
          <w:szCs w:val="24"/>
        </w:rPr>
        <w:t>be</w:t>
      </w:r>
      <w:r w:rsidRPr="00686603">
        <w:rPr>
          <w:rFonts w:ascii="Arial" w:hAnsi="Arial" w:cs="Arial"/>
          <w:spacing w:val="-12"/>
          <w:w w:val="105"/>
          <w:sz w:val="24"/>
          <w:szCs w:val="24"/>
        </w:rPr>
        <w:t xml:space="preserve"> </w:t>
      </w:r>
      <w:r w:rsidRPr="00686603">
        <w:rPr>
          <w:rFonts w:ascii="Arial" w:hAnsi="Arial" w:cs="Arial"/>
          <w:w w:val="105"/>
          <w:sz w:val="24"/>
          <w:szCs w:val="24"/>
        </w:rPr>
        <w:t>reimbursed.</w:t>
      </w:r>
    </w:p>
    <w:p w14:paraId="67060C70" w14:textId="77777777" w:rsidR="001C38F1" w:rsidRPr="00686603" w:rsidRDefault="001C38F1" w:rsidP="001C38F1">
      <w:pPr>
        <w:spacing w:after="0" w:line="240" w:lineRule="auto"/>
        <w:jc w:val="both"/>
        <w:rPr>
          <w:rFonts w:ascii="Arial" w:hAnsi="Arial" w:cs="Arial"/>
          <w:b/>
          <w:sz w:val="24"/>
          <w:szCs w:val="24"/>
        </w:rPr>
      </w:pPr>
    </w:p>
    <w:p w14:paraId="6E18063E" w14:textId="77777777" w:rsidR="001C38F1" w:rsidRPr="003B7816" w:rsidRDefault="001C38F1" w:rsidP="001C38F1">
      <w:pPr>
        <w:spacing w:after="0" w:line="240" w:lineRule="auto"/>
        <w:jc w:val="both"/>
        <w:rPr>
          <w:rFonts w:ascii="Arial" w:hAnsi="Arial" w:cs="Arial"/>
          <w:b/>
          <w:w w:val="110"/>
          <w:sz w:val="24"/>
          <w:szCs w:val="24"/>
        </w:rPr>
      </w:pPr>
      <w:r w:rsidRPr="003B7816">
        <w:rPr>
          <w:rFonts w:ascii="Arial" w:hAnsi="Arial" w:cs="Arial"/>
          <w:b/>
          <w:w w:val="110"/>
          <w:sz w:val="24"/>
          <w:szCs w:val="24"/>
        </w:rPr>
        <w:t>Hours and Remuneration</w:t>
      </w:r>
    </w:p>
    <w:p w14:paraId="0924B515" w14:textId="77777777" w:rsidR="00625BAA" w:rsidRDefault="001C38F1" w:rsidP="00504C0F">
      <w:pPr>
        <w:spacing w:after="0" w:line="240" w:lineRule="auto"/>
        <w:jc w:val="both"/>
        <w:rPr>
          <w:rFonts w:ascii="Arial" w:hAnsi="Arial" w:cs="Arial"/>
          <w:bCs/>
          <w:w w:val="110"/>
          <w:sz w:val="24"/>
          <w:szCs w:val="24"/>
        </w:rPr>
      </w:pPr>
      <w:r w:rsidRPr="003B7816">
        <w:rPr>
          <w:rFonts w:ascii="Arial" w:hAnsi="Arial" w:cs="Arial"/>
          <w:bCs/>
          <w:w w:val="110"/>
          <w:sz w:val="24"/>
          <w:szCs w:val="24"/>
        </w:rPr>
        <w:t>The working time of the post is 0.2 FTE, 7.5 hours per week. This is subject to short-term variation by mutual agreement, including a potential initial increase of up to a maximum of 0.4 FTE,15 hours per week. There is no overtime payment but time off may be taken in lieu. Leave is based pro-rata on a full-time entitlement of 25 days plus public holidays - this does not apply to those taking up the self-employment option.</w:t>
      </w:r>
      <w:r w:rsidR="00625BAA">
        <w:rPr>
          <w:rFonts w:ascii="Arial" w:hAnsi="Arial" w:cs="Arial"/>
          <w:bCs/>
          <w:w w:val="110"/>
          <w:sz w:val="24"/>
          <w:szCs w:val="24"/>
        </w:rPr>
        <w:t xml:space="preserve"> </w:t>
      </w:r>
      <w:r w:rsidRPr="003B7816">
        <w:rPr>
          <w:rFonts w:ascii="Arial" w:hAnsi="Arial" w:cs="Arial"/>
          <w:bCs/>
          <w:w w:val="110"/>
          <w:sz w:val="24"/>
          <w:szCs w:val="24"/>
        </w:rPr>
        <w:t>The</w:t>
      </w:r>
      <w:r w:rsidR="00625BAA">
        <w:rPr>
          <w:rFonts w:ascii="Arial" w:hAnsi="Arial" w:cs="Arial"/>
          <w:bCs/>
          <w:w w:val="110"/>
          <w:sz w:val="24"/>
          <w:szCs w:val="24"/>
        </w:rPr>
        <w:t xml:space="preserve"> </w:t>
      </w:r>
      <w:r w:rsidRPr="003B7816">
        <w:rPr>
          <w:rFonts w:ascii="Arial" w:hAnsi="Arial" w:cs="Arial"/>
          <w:bCs/>
          <w:w w:val="110"/>
          <w:sz w:val="24"/>
          <w:szCs w:val="24"/>
        </w:rPr>
        <w:t>gross remuneration is £6,000</w:t>
      </w:r>
      <w:r w:rsidRPr="00467710">
        <w:rPr>
          <w:rFonts w:ascii="Arial" w:hAnsi="Arial" w:cs="Arial"/>
          <w:bCs/>
          <w:w w:val="110"/>
          <w:sz w:val="24"/>
          <w:szCs w:val="24"/>
        </w:rPr>
        <w:t xml:space="preserve"> (£30,000 pro rata); or an agreed Hourly Rate for those taking the self-employed option. The remuneration is reviewed (upwards only) annually by the Board, though there is no automatic entitlement to an increase. </w:t>
      </w:r>
    </w:p>
    <w:p w14:paraId="1AFD80AF" w14:textId="77777777" w:rsidR="00625BAA" w:rsidRDefault="00625BAA" w:rsidP="00504C0F">
      <w:pPr>
        <w:spacing w:after="0" w:line="240" w:lineRule="auto"/>
        <w:jc w:val="both"/>
        <w:rPr>
          <w:rFonts w:ascii="Arial" w:hAnsi="Arial" w:cs="Arial"/>
          <w:bCs/>
          <w:w w:val="110"/>
          <w:sz w:val="24"/>
          <w:szCs w:val="24"/>
        </w:rPr>
      </w:pPr>
    </w:p>
    <w:p w14:paraId="7305A2D5" w14:textId="77777777" w:rsidR="00625BAA" w:rsidRPr="00625BAA" w:rsidRDefault="00625BAA" w:rsidP="00504C0F">
      <w:pPr>
        <w:spacing w:after="0" w:line="240" w:lineRule="auto"/>
        <w:jc w:val="both"/>
        <w:rPr>
          <w:rFonts w:ascii="Arial" w:hAnsi="Arial" w:cs="Arial"/>
          <w:b/>
          <w:w w:val="110"/>
          <w:sz w:val="24"/>
          <w:szCs w:val="24"/>
        </w:rPr>
      </w:pPr>
      <w:r w:rsidRPr="00625BAA">
        <w:rPr>
          <w:rFonts w:ascii="Arial" w:hAnsi="Arial" w:cs="Arial"/>
          <w:b/>
          <w:w w:val="110"/>
          <w:sz w:val="24"/>
          <w:szCs w:val="24"/>
        </w:rPr>
        <w:t>Pension</w:t>
      </w:r>
    </w:p>
    <w:p w14:paraId="7EB07CCE" w14:textId="60273D18" w:rsidR="001C38F1" w:rsidRDefault="001C38F1" w:rsidP="00504C0F">
      <w:pPr>
        <w:spacing w:after="0" w:line="240" w:lineRule="auto"/>
        <w:jc w:val="both"/>
        <w:rPr>
          <w:rFonts w:ascii="Arial" w:hAnsi="Arial" w:cs="Arial"/>
          <w:bCs/>
          <w:w w:val="110"/>
          <w:sz w:val="24"/>
          <w:szCs w:val="24"/>
        </w:rPr>
      </w:pPr>
      <w:r w:rsidRPr="00467710">
        <w:rPr>
          <w:rFonts w:ascii="Arial" w:hAnsi="Arial" w:cs="Arial"/>
          <w:bCs/>
          <w:w w:val="110"/>
          <w:sz w:val="24"/>
          <w:szCs w:val="24"/>
        </w:rPr>
        <w:t>After four months' employment the company makes a pension contribution of up to 7.5% of gross salary to the employee's chosen pension scheme - this does not apply to those taking up the self-employment option</w:t>
      </w:r>
      <w:r w:rsidR="00625BAA">
        <w:rPr>
          <w:rFonts w:ascii="Arial" w:hAnsi="Arial" w:cs="Arial"/>
          <w:bCs/>
          <w:w w:val="110"/>
          <w:sz w:val="24"/>
          <w:szCs w:val="24"/>
        </w:rPr>
        <w:t>, see below</w:t>
      </w:r>
      <w:r w:rsidRPr="00467710">
        <w:rPr>
          <w:rFonts w:ascii="Arial" w:hAnsi="Arial" w:cs="Arial"/>
          <w:bCs/>
          <w:w w:val="110"/>
          <w:sz w:val="24"/>
          <w:szCs w:val="24"/>
        </w:rPr>
        <w:t>.</w:t>
      </w:r>
    </w:p>
    <w:p w14:paraId="22A95E0C" w14:textId="77777777" w:rsidR="00625BAA" w:rsidRDefault="00625BAA" w:rsidP="00504C0F">
      <w:pPr>
        <w:spacing w:after="0" w:line="240" w:lineRule="auto"/>
        <w:jc w:val="both"/>
        <w:rPr>
          <w:rFonts w:ascii="Arial" w:hAnsi="Arial" w:cs="Arial"/>
          <w:b/>
          <w:w w:val="110"/>
          <w:sz w:val="24"/>
          <w:szCs w:val="24"/>
        </w:rPr>
      </w:pPr>
    </w:p>
    <w:p w14:paraId="67A6435D" w14:textId="77777777" w:rsidR="00625BAA" w:rsidRDefault="00625BAA" w:rsidP="00625BAA">
      <w:pPr>
        <w:pStyle w:val="BodyText"/>
        <w:jc w:val="both"/>
        <w:rPr>
          <w:rFonts w:ascii="Arial" w:hAnsi="Arial" w:cs="Arial"/>
          <w:b/>
          <w:bCs/>
          <w:i/>
          <w:iCs/>
          <w:sz w:val="24"/>
          <w:szCs w:val="24"/>
        </w:rPr>
      </w:pPr>
      <w:r w:rsidRPr="00D649BD">
        <w:rPr>
          <w:rFonts w:ascii="Arial" w:hAnsi="Arial" w:cs="Arial"/>
          <w:b/>
          <w:bCs/>
          <w:i/>
          <w:iCs/>
          <w:sz w:val="24"/>
          <w:szCs w:val="24"/>
        </w:rPr>
        <w:t xml:space="preserve">Self Employed Option: </w:t>
      </w:r>
    </w:p>
    <w:p w14:paraId="70734436" w14:textId="77777777" w:rsidR="00625BAA" w:rsidRPr="00625BAA" w:rsidRDefault="00625BAA" w:rsidP="00625BAA">
      <w:pPr>
        <w:pStyle w:val="BodyText"/>
        <w:jc w:val="both"/>
        <w:rPr>
          <w:rFonts w:ascii="Arial" w:hAnsi="Arial" w:cs="Arial"/>
          <w:b/>
          <w:bCs/>
          <w:sz w:val="24"/>
          <w:szCs w:val="24"/>
        </w:rPr>
      </w:pPr>
      <w:r>
        <w:rPr>
          <w:rFonts w:ascii="Arial" w:hAnsi="Arial" w:cs="Arial"/>
          <w:b/>
          <w:bCs/>
          <w:sz w:val="24"/>
          <w:szCs w:val="24"/>
        </w:rPr>
        <w:t>Responsibilities:</w:t>
      </w:r>
    </w:p>
    <w:p w14:paraId="110CCE5F" w14:textId="77777777" w:rsidR="00625BAA" w:rsidRDefault="00625BAA" w:rsidP="00625BAA">
      <w:pPr>
        <w:pStyle w:val="BodyText"/>
        <w:numPr>
          <w:ilvl w:val="0"/>
          <w:numId w:val="3"/>
        </w:numPr>
        <w:jc w:val="both"/>
        <w:rPr>
          <w:rFonts w:ascii="Arial" w:hAnsi="Arial" w:cs="Arial"/>
          <w:sz w:val="24"/>
          <w:szCs w:val="24"/>
        </w:rPr>
      </w:pPr>
      <w:r>
        <w:rPr>
          <w:rFonts w:ascii="Arial" w:hAnsi="Arial" w:cs="Arial"/>
          <w:sz w:val="24"/>
          <w:szCs w:val="24"/>
        </w:rPr>
        <w:t xml:space="preserve">Ensuring that you are appropriately registered with HMRC </w:t>
      </w:r>
    </w:p>
    <w:p w14:paraId="3355C4A4" w14:textId="77777777" w:rsidR="00625BAA" w:rsidRDefault="00625BAA" w:rsidP="00625BAA">
      <w:pPr>
        <w:pStyle w:val="BodyText"/>
        <w:numPr>
          <w:ilvl w:val="0"/>
          <w:numId w:val="3"/>
        </w:numPr>
        <w:jc w:val="both"/>
        <w:rPr>
          <w:rFonts w:ascii="Arial" w:hAnsi="Arial" w:cs="Arial"/>
          <w:sz w:val="24"/>
          <w:szCs w:val="24"/>
        </w:rPr>
      </w:pPr>
      <w:r>
        <w:rPr>
          <w:rFonts w:ascii="Arial" w:hAnsi="Arial" w:cs="Arial"/>
          <w:sz w:val="24"/>
          <w:szCs w:val="24"/>
        </w:rPr>
        <w:t>Payment of your own Tax and National Insurance contributions</w:t>
      </w:r>
    </w:p>
    <w:p w14:paraId="7C658EE8" w14:textId="77777777" w:rsidR="00625BAA" w:rsidRDefault="00625BAA" w:rsidP="00625BAA">
      <w:pPr>
        <w:pStyle w:val="BodyText"/>
        <w:numPr>
          <w:ilvl w:val="0"/>
          <w:numId w:val="3"/>
        </w:numPr>
        <w:jc w:val="both"/>
        <w:rPr>
          <w:rFonts w:ascii="Arial" w:hAnsi="Arial" w:cs="Arial"/>
          <w:sz w:val="24"/>
          <w:szCs w:val="24"/>
        </w:rPr>
      </w:pPr>
      <w:r>
        <w:rPr>
          <w:rFonts w:ascii="Arial" w:hAnsi="Arial" w:cs="Arial"/>
          <w:sz w:val="24"/>
          <w:szCs w:val="24"/>
        </w:rPr>
        <w:t>Having the appropriate level of Public Liability and Professional Indemnity Insurance in place</w:t>
      </w:r>
    </w:p>
    <w:p w14:paraId="5F28577C" w14:textId="6CE4223A" w:rsidR="00625BAA" w:rsidRDefault="00625BAA" w:rsidP="00625BAA">
      <w:pPr>
        <w:pStyle w:val="BodyText"/>
        <w:numPr>
          <w:ilvl w:val="0"/>
          <w:numId w:val="3"/>
        </w:numPr>
        <w:jc w:val="both"/>
        <w:rPr>
          <w:rFonts w:ascii="Arial" w:hAnsi="Arial" w:cs="Arial"/>
          <w:sz w:val="24"/>
          <w:szCs w:val="24"/>
        </w:rPr>
      </w:pPr>
      <w:r>
        <w:rPr>
          <w:rFonts w:ascii="Arial" w:hAnsi="Arial" w:cs="Arial"/>
          <w:sz w:val="24"/>
          <w:szCs w:val="24"/>
        </w:rPr>
        <w:t xml:space="preserve">Sourcing own Private Pension arrangements. </w:t>
      </w:r>
    </w:p>
    <w:p w14:paraId="5ADFF531" w14:textId="77777777" w:rsidR="00625BAA" w:rsidRDefault="00625BAA" w:rsidP="00625BAA">
      <w:pPr>
        <w:spacing w:after="0" w:line="240" w:lineRule="auto"/>
        <w:jc w:val="both"/>
        <w:rPr>
          <w:rFonts w:ascii="Arial" w:hAnsi="Arial" w:cs="Arial"/>
          <w:b/>
          <w:w w:val="110"/>
          <w:sz w:val="24"/>
          <w:szCs w:val="24"/>
        </w:rPr>
      </w:pPr>
    </w:p>
    <w:p w14:paraId="53E06481" w14:textId="77777777" w:rsidR="00625BAA" w:rsidRPr="00686603" w:rsidRDefault="00625BAA" w:rsidP="00625BAA">
      <w:pPr>
        <w:pStyle w:val="BodyText"/>
        <w:jc w:val="both"/>
        <w:rPr>
          <w:rFonts w:ascii="Arial" w:hAnsi="Arial" w:cs="Arial"/>
          <w:sz w:val="24"/>
          <w:szCs w:val="24"/>
        </w:rPr>
      </w:pPr>
      <w:r w:rsidRPr="00686603">
        <w:rPr>
          <w:rFonts w:ascii="Arial" w:hAnsi="Arial" w:cs="Arial"/>
          <w:b/>
          <w:w w:val="110"/>
          <w:sz w:val="24"/>
          <w:szCs w:val="24"/>
        </w:rPr>
        <w:t>Place of work</w:t>
      </w:r>
    </w:p>
    <w:p w14:paraId="627C8433" w14:textId="77777777" w:rsidR="00625BAA" w:rsidRPr="00686603" w:rsidRDefault="00625BAA" w:rsidP="00625BAA">
      <w:pPr>
        <w:spacing w:after="0" w:line="240" w:lineRule="auto"/>
        <w:jc w:val="both"/>
        <w:rPr>
          <w:rFonts w:ascii="Arial" w:hAnsi="Arial" w:cs="Arial"/>
          <w:b/>
          <w:sz w:val="24"/>
          <w:szCs w:val="24"/>
        </w:rPr>
      </w:pPr>
      <w:r w:rsidRPr="00686603">
        <w:rPr>
          <w:rFonts w:ascii="Arial" w:hAnsi="Arial" w:cs="Arial"/>
          <w:w w:val="105"/>
          <w:sz w:val="24"/>
          <w:szCs w:val="24"/>
        </w:rPr>
        <w:t>Flexible. Option to work from home, subject to attendance at job critical meetings. Office</w:t>
      </w:r>
      <w:r w:rsidRPr="00686603">
        <w:rPr>
          <w:rFonts w:ascii="Arial" w:hAnsi="Arial" w:cs="Arial"/>
          <w:spacing w:val="-24"/>
          <w:w w:val="105"/>
          <w:sz w:val="24"/>
          <w:szCs w:val="24"/>
        </w:rPr>
        <w:t xml:space="preserve"> </w:t>
      </w:r>
      <w:r w:rsidRPr="00686603">
        <w:rPr>
          <w:rFonts w:ascii="Arial" w:hAnsi="Arial" w:cs="Arial"/>
          <w:w w:val="105"/>
          <w:sz w:val="24"/>
          <w:szCs w:val="24"/>
        </w:rPr>
        <w:t>facilities</w:t>
      </w:r>
      <w:r w:rsidRPr="00686603">
        <w:rPr>
          <w:rFonts w:ascii="Arial" w:hAnsi="Arial" w:cs="Arial"/>
          <w:spacing w:val="-19"/>
          <w:w w:val="105"/>
          <w:sz w:val="24"/>
          <w:szCs w:val="24"/>
        </w:rPr>
        <w:t xml:space="preserve"> </w:t>
      </w:r>
      <w:r w:rsidRPr="00686603">
        <w:rPr>
          <w:rFonts w:ascii="Arial" w:hAnsi="Arial" w:cs="Arial"/>
          <w:w w:val="105"/>
          <w:sz w:val="24"/>
          <w:szCs w:val="24"/>
        </w:rPr>
        <w:t>are available</w:t>
      </w:r>
      <w:r w:rsidRPr="00686603">
        <w:rPr>
          <w:rFonts w:ascii="Arial" w:hAnsi="Arial" w:cs="Arial"/>
          <w:spacing w:val="-22"/>
          <w:w w:val="105"/>
          <w:sz w:val="24"/>
          <w:szCs w:val="24"/>
        </w:rPr>
        <w:t xml:space="preserve"> </w:t>
      </w:r>
      <w:r w:rsidRPr="00686603">
        <w:rPr>
          <w:rFonts w:ascii="Arial" w:hAnsi="Arial" w:cs="Arial"/>
          <w:w w:val="105"/>
          <w:sz w:val="24"/>
          <w:szCs w:val="24"/>
        </w:rPr>
        <w:t>within</w:t>
      </w:r>
      <w:r w:rsidRPr="00686603">
        <w:rPr>
          <w:rFonts w:ascii="Arial" w:hAnsi="Arial" w:cs="Arial"/>
          <w:spacing w:val="-27"/>
          <w:w w:val="105"/>
          <w:sz w:val="24"/>
          <w:szCs w:val="24"/>
        </w:rPr>
        <w:t xml:space="preserve"> </w:t>
      </w:r>
      <w:r w:rsidRPr="00686603">
        <w:rPr>
          <w:rFonts w:ascii="Arial" w:hAnsi="Arial" w:cs="Arial"/>
          <w:w w:val="105"/>
          <w:sz w:val="24"/>
          <w:szCs w:val="24"/>
        </w:rPr>
        <w:t>the</w:t>
      </w:r>
      <w:r w:rsidRPr="00686603">
        <w:rPr>
          <w:rFonts w:ascii="Arial" w:hAnsi="Arial" w:cs="Arial"/>
          <w:spacing w:val="-27"/>
          <w:w w:val="105"/>
          <w:sz w:val="24"/>
          <w:szCs w:val="24"/>
        </w:rPr>
        <w:t xml:space="preserve"> </w:t>
      </w:r>
      <w:r w:rsidRPr="00686603">
        <w:rPr>
          <w:rFonts w:ascii="Arial" w:hAnsi="Arial" w:cs="Arial"/>
          <w:w w:val="105"/>
          <w:sz w:val="24"/>
          <w:szCs w:val="24"/>
        </w:rPr>
        <w:t>Trinity</w:t>
      </w:r>
      <w:r w:rsidRPr="00686603">
        <w:rPr>
          <w:rFonts w:ascii="Arial" w:hAnsi="Arial" w:cs="Arial"/>
          <w:spacing w:val="-27"/>
          <w:w w:val="105"/>
          <w:sz w:val="24"/>
          <w:szCs w:val="24"/>
        </w:rPr>
        <w:t xml:space="preserve"> </w:t>
      </w:r>
      <w:r w:rsidRPr="00686603">
        <w:rPr>
          <w:rFonts w:ascii="Arial" w:hAnsi="Arial" w:cs="Arial"/>
          <w:w w:val="105"/>
          <w:sz w:val="24"/>
          <w:szCs w:val="24"/>
        </w:rPr>
        <w:t>Centre,</w:t>
      </w:r>
      <w:r w:rsidRPr="00686603">
        <w:rPr>
          <w:rFonts w:ascii="Arial" w:hAnsi="Arial" w:cs="Arial"/>
          <w:spacing w:val="-18"/>
          <w:w w:val="105"/>
          <w:sz w:val="24"/>
          <w:szCs w:val="24"/>
        </w:rPr>
        <w:t xml:space="preserve"> </w:t>
      </w:r>
      <w:r w:rsidRPr="00686603">
        <w:rPr>
          <w:rFonts w:ascii="Arial" w:hAnsi="Arial" w:cs="Arial"/>
          <w:w w:val="105"/>
          <w:sz w:val="24"/>
          <w:szCs w:val="24"/>
        </w:rPr>
        <w:t>North</w:t>
      </w:r>
      <w:r w:rsidRPr="00686603">
        <w:rPr>
          <w:rFonts w:ascii="Arial" w:hAnsi="Arial" w:cs="Arial"/>
          <w:spacing w:val="-23"/>
          <w:w w:val="105"/>
          <w:sz w:val="24"/>
          <w:szCs w:val="24"/>
        </w:rPr>
        <w:t xml:space="preserve"> </w:t>
      </w:r>
      <w:r w:rsidRPr="00686603">
        <w:rPr>
          <w:rFonts w:ascii="Arial" w:hAnsi="Arial" w:cs="Arial"/>
          <w:w w:val="105"/>
          <w:sz w:val="24"/>
          <w:szCs w:val="24"/>
        </w:rPr>
        <w:t>Ormesby if preferred.</w:t>
      </w:r>
      <w:r w:rsidRPr="00686603">
        <w:rPr>
          <w:rFonts w:ascii="Arial" w:hAnsi="Arial" w:cs="Arial"/>
          <w:spacing w:val="-24"/>
          <w:w w:val="105"/>
          <w:sz w:val="24"/>
          <w:szCs w:val="24"/>
        </w:rPr>
        <w:t xml:space="preserve"> </w:t>
      </w:r>
      <w:r w:rsidRPr="00686603">
        <w:rPr>
          <w:rFonts w:ascii="Arial" w:hAnsi="Arial" w:cs="Arial"/>
          <w:w w:val="105"/>
          <w:sz w:val="24"/>
          <w:szCs w:val="24"/>
        </w:rPr>
        <w:t>Reasonable travel expenses necessarily</w:t>
      </w:r>
      <w:r w:rsidRPr="00686603">
        <w:rPr>
          <w:rFonts w:ascii="Arial" w:hAnsi="Arial" w:cs="Arial"/>
          <w:spacing w:val="-7"/>
          <w:w w:val="105"/>
          <w:sz w:val="24"/>
          <w:szCs w:val="24"/>
        </w:rPr>
        <w:t xml:space="preserve"> </w:t>
      </w:r>
      <w:r w:rsidRPr="00686603">
        <w:rPr>
          <w:rFonts w:ascii="Arial" w:hAnsi="Arial" w:cs="Arial"/>
          <w:w w:val="105"/>
          <w:sz w:val="24"/>
          <w:szCs w:val="24"/>
        </w:rPr>
        <w:t>incurred</w:t>
      </w:r>
      <w:r w:rsidRPr="00686603">
        <w:rPr>
          <w:rFonts w:ascii="Arial" w:hAnsi="Arial" w:cs="Arial"/>
          <w:spacing w:val="2"/>
          <w:w w:val="105"/>
          <w:sz w:val="24"/>
          <w:szCs w:val="24"/>
        </w:rPr>
        <w:t xml:space="preserve"> </w:t>
      </w:r>
      <w:r w:rsidRPr="00686603">
        <w:rPr>
          <w:rFonts w:ascii="Arial" w:hAnsi="Arial" w:cs="Arial"/>
          <w:w w:val="105"/>
          <w:sz w:val="24"/>
          <w:szCs w:val="24"/>
        </w:rPr>
        <w:t>in</w:t>
      </w:r>
      <w:r w:rsidRPr="00686603">
        <w:rPr>
          <w:rFonts w:ascii="Arial" w:hAnsi="Arial" w:cs="Arial"/>
          <w:spacing w:val="-5"/>
          <w:w w:val="105"/>
          <w:sz w:val="24"/>
          <w:szCs w:val="24"/>
        </w:rPr>
        <w:t xml:space="preserve"> </w:t>
      </w:r>
      <w:r w:rsidRPr="00686603">
        <w:rPr>
          <w:rFonts w:ascii="Arial" w:hAnsi="Arial" w:cs="Arial"/>
          <w:w w:val="105"/>
          <w:sz w:val="24"/>
          <w:szCs w:val="24"/>
        </w:rPr>
        <w:t>performing</w:t>
      </w:r>
      <w:r w:rsidRPr="00686603">
        <w:rPr>
          <w:rFonts w:ascii="Arial" w:hAnsi="Arial" w:cs="Arial"/>
          <w:spacing w:val="-12"/>
          <w:w w:val="105"/>
          <w:sz w:val="24"/>
          <w:szCs w:val="24"/>
        </w:rPr>
        <w:t xml:space="preserve"> </w:t>
      </w:r>
      <w:r w:rsidRPr="00686603">
        <w:rPr>
          <w:rFonts w:ascii="Arial" w:hAnsi="Arial" w:cs="Arial"/>
          <w:w w:val="105"/>
          <w:sz w:val="24"/>
          <w:szCs w:val="24"/>
        </w:rPr>
        <w:t>your</w:t>
      </w:r>
      <w:r w:rsidRPr="00686603">
        <w:rPr>
          <w:rFonts w:ascii="Arial" w:hAnsi="Arial" w:cs="Arial"/>
          <w:spacing w:val="-7"/>
          <w:w w:val="105"/>
          <w:sz w:val="24"/>
          <w:szCs w:val="24"/>
        </w:rPr>
        <w:t xml:space="preserve"> </w:t>
      </w:r>
      <w:r w:rsidRPr="00686603">
        <w:rPr>
          <w:rFonts w:ascii="Arial" w:hAnsi="Arial" w:cs="Arial"/>
          <w:w w:val="105"/>
          <w:sz w:val="24"/>
          <w:szCs w:val="24"/>
        </w:rPr>
        <w:t>duties</w:t>
      </w:r>
      <w:r w:rsidRPr="00686603">
        <w:rPr>
          <w:rFonts w:ascii="Arial" w:hAnsi="Arial" w:cs="Arial"/>
          <w:spacing w:val="-12"/>
          <w:w w:val="105"/>
          <w:sz w:val="24"/>
          <w:szCs w:val="24"/>
        </w:rPr>
        <w:t xml:space="preserve"> </w:t>
      </w:r>
      <w:r w:rsidRPr="00686603">
        <w:rPr>
          <w:rFonts w:ascii="Arial" w:hAnsi="Arial" w:cs="Arial"/>
          <w:w w:val="105"/>
          <w:sz w:val="24"/>
          <w:szCs w:val="24"/>
        </w:rPr>
        <w:t>will</w:t>
      </w:r>
      <w:r w:rsidRPr="00686603">
        <w:rPr>
          <w:rFonts w:ascii="Arial" w:hAnsi="Arial" w:cs="Arial"/>
          <w:spacing w:val="-6"/>
          <w:w w:val="105"/>
          <w:sz w:val="24"/>
          <w:szCs w:val="24"/>
        </w:rPr>
        <w:t xml:space="preserve"> </w:t>
      </w:r>
      <w:r w:rsidRPr="00686603">
        <w:rPr>
          <w:rFonts w:ascii="Arial" w:hAnsi="Arial" w:cs="Arial"/>
          <w:w w:val="105"/>
          <w:sz w:val="24"/>
          <w:szCs w:val="24"/>
        </w:rPr>
        <w:t>be</w:t>
      </w:r>
      <w:r w:rsidRPr="00686603">
        <w:rPr>
          <w:rFonts w:ascii="Arial" w:hAnsi="Arial" w:cs="Arial"/>
          <w:spacing w:val="-12"/>
          <w:w w:val="105"/>
          <w:sz w:val="24"/>
          <w:szCs w:val="24"/>
        </w:rPr>
        <w:t xml:space="preserve"> </w:t>
      </w:r>
      <w:r w:rsidRPr="00686603">
        <w:rPr>
          <w:rFonts w:ascii="Arial" w:hAnsi="Arial" w:cs="Arial"/>
          <w:w w:val="105"/>
          <w:sz w:val="24"/>
          <w:szCs w:val="24"/>
        </w:rPr>
        <w:t>reimbursed.</w:t>
      </w:r>
    </w:p>
    <w:p w14:paraId="3BE25604" w14:textId="77777777" w:rsidR="00625BAA" w:rsidRDefault="00625BAA" w:rsidP="00625BAA">
      <w:pPr>
        <w:spacing w:after="0" w:line="240" w:lineRule="auto"/>
        <w:jc w:val="both"/>
        <w:rPr>
          <w:rFonts w:ascii="Arial" w:hAnsi="Arial" w:cs="Arial"/>
          <w:b/>
          <w:w w:val="110"/>
          <w:sz w:val="24"/>
          <w:szCs w:val="24"/>
        </w:rPr>
      </w:pPr>
    </w:p>
    <w:p w14:paraId="61EDA885" w14:textId="5DE88279" w:rsidR="00625BAA" w:rsidRPr="00625BAA" w:rsidRDefault="00625BAA" w:rsidP="00625BAA">
      <w:pPr>
        <w:spacing w:after="0" w:line="240" w:lineRule="auto"/>
        <w:jc w:val="both"/>
        <w:rPr>
          <w:rFonts w:ascii="Arial" w:hAnsi="Arial" w:cs="Arial"/>
          <w:b/>
          <w:w w:val="110"/>
          <w:sz w:val="24"/>
          <w:szCs w:val="24"/>
        </w:rPr>
      </w:pPr>
      <w:r w:rsidRPr="00625BAA">
        <w:rPr>
          <w:rFonts w:ascii="Arial" w:hAnsi="Arial" w:cs="Arial"/>
          <w:b/>
          <w:w w:val="110"/>
          <w:sz w:val="24"/>
          <w:szCs w:val="24"/>
        </w:rPr>
        <w:t>Hours and Remuneration</w:t>
      </w:r>
    </w:p>
    <w:p w14:paraId="29B11DF8" w14:textId="6EF8DB35" w:rsidR="00625BAA" w:rsidRDefault="00625BAA" w:rsidP="00625BAA">
      <w:pPr>
        <w:pStyle w:val="BodyText"/>
        <w:jc w:val="both"/>
        <w:rPr>
          <w:rFonts w:ascii="Arial" w:hAnsi="Arial" w:cs="Arial"/>
          <w:sz w:val="24"/>
          <w:szCs w:val="24"/>
        </w:rPr>
      </w:pPr>
      <w:r>
        <w:rPr>
          <w:rFonts w:ascii="Arial" w:hAnsi="Arial" w:cs="Arial"/>
          <w:sz w:val="24"/>
          <w:szCs w:val="24"/>
        </w:rPr>
        <w:t>Hours will be</w:t>
      </w:r>
      <w:r w:rsidR="00BF0322">
        <w:rPr>
          <w:rFonts w:ascii="Arial" w:hAnsi="Arial" w:cs="Arial"/>
          <w:sz w:val="24"/>
          <w:szCs w:val="24"/>
        </w:rPr>
        <w:t xml:space="preserve"> agreed</w:t>
      </w:r>
      <w:r>
        <w:rPr>
          <w:rFonts w:ascii="Arial" w:hAnsi="Arial" w:cs="Arial"/>
          <w:sz w:val="24"/>
          <w:szCs w:val="24"/>
        </w:rPr>
        <w:t xml:space="preserve"> as required but anticipated to be no more than 2 days per week initially, and 1 day per week thereafter, unless specific pieces of work are agreed.  </w:t>
      </w:r>
      <w:r w:rsidR="00BF0322">
        <w:rPr>
          <w:rFonts w:ascii="Arial" w:hAnsi="Arial" w:cs="Arial"/>
          <w:sz w:val="24"/>
          <w:szCs w:val="24"/>
        </w:rPr>
        <w:t>R</w:t>
      </w:r>
      <w:r>
        <w:rPr>
          <w:rFonts w:ascii="Arial" w:hAnsi="Arial" w:cs="Arial"/>
          <w:sz w:val="24"/>
          <w:szCs w:val="24"/>
        </w:rPr>
        <w:t>emuneration would be at an agreed hourly rate, commensurate with the role, and experience and qualifications</w:t>
      </w:r>
      <w:r w:rsidR="00BF0322">
        <w:rPr>
          <w:rFonts w:ascii="Arial" w:hAnsi="Arial" w:cs="Arial"/>
          <w:sz w:val="24"/>
          <w:szCs w:val="24"/>
        </w:rPr>
        <w:t xml:space="preserve">. </w:t>
      </w:r>
      <w:r>
        <w:rPr>
          <w:rFonts w:ascii="Arial" w:hAnsi="Arial" w:cs="Arial"/>
          <w:sz w:val="24"/>
          <w:szCs w:val="24"/>
        </w:rPr>
        <w:t>You will not be entitled to join a workforce Pension scheme; paid annual leave; or sickness absence payments.</w:t>
      </w:r>
    </w:p>
    <w:p w14:paraId="302BFFBD" w14:textId="77777777" w:rsidR="00625BAA" w:rsidRDefault="00625BAA" w:rsidP="00504C0F">
      <w:pPr>
        <w:spacing w:after="0" w:line="240" w:lineRule="auto"/>
        <w:jc w:val="both"/>
        <w:rPr>
          <w:rFonts w:ascii="Arial" w:hAnsi="Arial" w:cs="Arial"/>
          <w:b/>
          <w:w w:val="110"/>
          <w:sz w:val="24"/>
          <w:szCs w:val="24"/>
        </w:rPr>
      </w:pPr>
    </w:p>
    <w:p w14:paraId="4B345577" w14:textId="77777777" w:rsidR="00BF0322" w:rsidRDefault="00BF0322" w:rsidP="00504C0F">
      <w:pPr>
        <w:spacing w:after="0" w:line="240" w:lineRule="auto"/>
        <w:jc w:val="both"/>
        <w:rPr>
          <w:rFonts w:ascii="Arial" w:hAnsi="Arial" w:cs="Arial"/>
          <w:b/>
          <w:w w:val="110"/>
          <w:sz w:val="24"/>
          <w:szCs w:val="24"/>
        </w:rPr>
      </w:pPr>
    </w:p>
    <w:p w14:paraId="1B0A0B1B" w14:textId="77777777" w:rsidR="00BF0322" w:rsidRDefault="00BF0322" w:rsidP="00504C0F">
      <w:pPr>
        <w:spacing w:after="0" w:line="240" w:lineRule="auto"/>
        <w:jc w:val="both"/>
        <w:rPr>
          <w:rFonts w:ascii="Arial" w:hAnsi="Arial" w:cs="Arial"/>
          <w:b/>
          <w:w w:val="110"/>
          <w:sz w:val="24"/>
          <w:szCs w:val="24"/>
        </w:rPr>
      </w:pPr>
    </w:p>
    <w:p w14:paraId="468BA810" w14:textId="77777777" w:rsidR="00BF0322" w:rsidRDefault="00BF0322" w:rsidP="00504C0F">
      <w:pPr>
        <w:spacing w:after="0" w:line="240" w:lineRule="auto"/>
        <w:jc w:val="both"/>
        <w:rPr>
          <w:rFonts w:ascii="Arial" w:hAnsi="Arial" w:cs="Arial"/>
          <w:b/>
          <w:w w:val="110"/>
          <w:sz w:val="24"/>
          <w:szCs w:val="24"/>
        </w:rPr>
      </w:pPr>
    </w:p>
    <w:p w14:paraId="090C2B1A" w14:textId="77777777" w:rsidR="00BF0322" w:rsidRDefault="00BF0322" w:rsidP="00504C0F">
      <w:pPr>
        <w:spacing w:after="0" w:line="240" w:lineRule="auto"/>
        <w:jc w:val="both"/>
        <w:rPr>
          <w:rFonts w:ascii="Arial" w:hAnsi="Arial" w:cs="Arial"/>
          <w:b/>
          <w:w w:val="110"/>
          <w:sz w:val="24"/>
          <w:szCs w:val="24"/>
        </w:rPr>
      </w:pPr>
    </w:p>
    <w:p w14:paraId="797ECB64" w14:textId="77777777" w:rsidR="0067498A" w:rsidRDefault="0067498A" w:rsidP="00504C0F">
      <w:pPr>
        <w:spacing w:after="0" w:line="240" w:lineRule="auto"/>
        <w:jc w:val="both"/>
        <w:rPr>
          <w:rFonts w:ascii="Arial" w:hAnsi="Arial" w:cs="Arial"/>
          <w:b/>
          <w:w w:val="110"/>
          <w:sz w:val="24"/>
          <w:szCs w:val="24"/>
        </w:rPr>
      </w:pPr>
    </w:p>
    <w:p w14:paraId="11DFB5A1" w14:textId="65AB58E9" w:rsidR="00504C0F" w:rsidRDefault="00504C0F" w:rsidP="00504C0F">
      <w:pPr>
        <w:spacing w:after="0" w:line="240" w:lineRule="auto"/>
        <w:jc w:val="both"/>
        <w:rPr>
          <w:rFonts w:ascii="Arial" w:hAnsi="Arial" w:cs="Arial"/>
          <w:b/>
          <w:w w:val="110"/>
          <w:sz w:val="24"/>
          <w:szCs w:val="24"/>
        </w:rPr>
      </w:pPr>
      <w:r>
        <w:rPr>
          <w:rFonts w:ascii="Arial" w:hAnsi="Arial" w:cs="Arial"/>
          <w:b/>
          <w:w w:val="110"/>
          <w:sz w:val="24"/>
          <w:szCs w:val="24"/>
        </w:rPr>
        <w:lastRenderedPageBreak/>
        <w:t>PERSON SPECIFICATION:</w:t>
      </w:r>
    </w:p>
    <w:p w14:paraId="75510DBF" w14:textId="584DDD01" w:rsidR="00504C0F" w:rsidRDefault="00504C0F" w:rsidP="00504C0F">
      <w:pPr>
        <w:spacing w:after="0" w:line="240" w:lineRule="auto"/>
        <w:jc w:val="both"/>
        <w:rPr>
          <w:rFonts w:ascii="Arial" w:hAnsi="Arial" w:cs="Arial"/>
          <w:bCs/>
          <w:w w:val="110"/>
          <w:sz w:val="24"/>
          <w:szCs w:val="24"/>
        </w:rPr>
      </w:pPr>
      <w:r>
        <w:rPr>
          <w:rFonts w:ascii="Arial" w:hAnsi="Arial" w:cs="Arial"/>
          <w:bCs/>
          <w:w w:val="110"/>
          <w:sz w:val="24"/>
          <w:szCs w:val="24"/>
        </w:rPr>
        <w:t xml:space="preserve">Skills </w:t>
      </w:r>
      <w:r w:rsidR="003F0C82">
        <w:rPr>
          <w:rFonts w:ascii="Arial" w:hAnsi="Arial" w:cs="Arial"/>
          <w:bCs/>
          <w:w w:val="110"/>
          <w:sz w:val="24"/>
          <w:szCs w:val="24"/>
        </w:rPr>
        <w:t xml:space="preserve">and </w:t>
      </w:r>
      <w:r>
        <w:rPr>
          <w:rFonts w:ascii="Arial" w:hAnsi="Arial" w:cs="Arial"/>
          <w:bCs/>
          <w:w w:val="110"/>
          <w:sz w:val="24"/>
          <w:szCs w:val="24"/>
        </w:rPr>
        <w:t>experience required for the post</w:t>
      </w:r>
      <w:r w:rsidR="003F0C82">
        <w:rPr>
          <w:rFonts w:ascii="Arial" w:hAnsi="Arial" w:cs="Arial"/>
          <w:bCs/>
          <w:w w:val="110"/>
          <w:sz w:val="24"/>
          <w:szCs w:val="24"/>
        </w:rPr>
        <w:t>,</w:t>
      </w:r>
      <w:r>
        <w:rPr>
          <w:rFonts w:ascii="Arial" w:hAnsi="Arial" w:cs="Arial"/>
          <w:bCs/>
          <w:w w:val="110"/>
          <w:sz w:val="24"/>
          <w:szCs w:val="24"/>
        </w:rPr>
        <w:t xml:space="preserve"> </w:t>
      </w:r>
      <w:r w:rsidR="003F0C82">
        <w:rPr>
          <w:rFonts w:ascii="Arial" w:hAnsi="Arial" w:cs="Arial"/>
          <w:bCs/>
          <w:w w:val="110"/>
          <w:sz w:val="24"/>
          <w:szCs w:val="24"/>
        </w:rPr>
        <w:t>to</w:t>
      </w:r>
      <w:r>
        <w:rPr>
          <w:rFonts w:ascii="Arial" w:hAnsi="Arial" w:cs="Arial"/>
          <w:bCs/>
          <w:w w:val="110"/>
          <w:sz w:val="24"/>
          <w:szCs w:val="24"/>
        </w:rPr>
        <w:t xml:space="preserve"> be used for shortlisting</w:t>
      </w:r>
      <w:r w:rsidR="003F0C82">
        <w:rPr>
          <w:rFonts w:ascii="Arial" w:hAnsi="Arial" w:cs="Arial"/>
          <w:bCs/>
          <w:w w:val="110"/>
          <w:sz w:val="24"/>
          <w:szCs w:val="24"/>
        </w:rPr>
        <w:t>/</w:t>
      </w:r>
      <w:r>
        <w:rPr>
          <w:rFonts w:ascii="Arial" w:hAnsi="Arial" w:cs="Arial"/>
          <w:bCs/>
          <w:w w:val="110"/>
          <w:sz w:val="24"/>
          <w:szCs w:val="24"/>
        </w:rPr>
        <w:t>interview.</w:t>
      </w:r>
    </w:p>
    <w:p w14:paraId="44FC28B1" w14:textId="77777777" w:rsidR="00504C0F" w:rsidRPr="00AC51C6" w:rsidRDefault="00504C0F" w:rsidP="00E24487">
      <w:pPr>
        <w:pStyle w:val="TableParagraph"/>
        <w:rPr>
          <w:rFonts w:ascii="Arial" w:hAnsi="Arial" w:cs="Arial"/>
          <w:b/>
          <w:sz w:val="24"/>
          <w:szCs w:val="24"/>
        </w:rPr>
      </w:pPr>
      <w:r w:rsidRPr="00AC51C6">
        <w:rPr>
          <w:rFonts w:ascii="Arial" w:hAnsi="Arial" w:cs="Arial"/>
          <w:b/>
          <w:w w:val="105"/>
          <w:sz w:val="24"/>
          <w:szCs w:val="24"/>
        </w:rPr>
        <w:t>Education/Qualifications</w:t>
      </w:r>
    </w:p>
    <w:p w14:paraId="647848C0" w14:textId="77777777" w:rsidR="00504C0F" w:rsidRPr="00504C0F" w:rsidRDefault="00504C0F" w:rsidP="00504C0F">
      <w:pPr>
        <w:pStyle w:val="TableParagraph"/>
        <w:numPr>
          <w:ilvl w:val="0"/>
          <w:numId w:val="4"/>
        </w:numPr>
        <w:tabs>
          <w:tab w:val="left" w:pos="799"/>
          <w:tab w:val="left" w:pos="800"/>
        </w:tabs>
        <w:ind w:right="100" w:hanging="354"/>
        <w:jc w:val="both"/>
        <w:rPr>
          <w:rFonts w:ascii="Arial" w:hAnsi="Arial" w:cs="Arial"/>
          <w:sz w:val="24"/>
          <w:szCs w:val="24"/>
        </w:rPr>
      </w:pPr>
      <w:r>
        <w:rPr>
          <w:rFonts w:ascii="Arial" w:hAnsi="Arial" w:cs="Arial"/>
          <w:w w:val="110"/>
          <w:sz w:val="24"/>
          <w:szCs w:val="24"/>
        </w:rPr>
        <w:t>Professional accountancy qualification</w:t>
      </w:r>
      <w:r w:rsidRPr="00AC51C6">
        <w:rPr>
          <w:rFonts w:ascii="Arial" w:hAnsi="Arial" w:cs="Arial"/>
          <w:w w:val="110"/>
          <w:sz w:val="24"/>
          <w:szCs w:val="24"/>
        </w:rPr>
        <w:t>.</w:t>
      </w:r>
    </w:p>
    <w:p w14:paraId="6B6C3835" w14:textId="758BD36D" w:rsidR="00504C0F" w:rsidRPr="00504C0F" w:rsidRDefault="00504C0F" w:rsidP="00504C0F">
      <w:pPr>
        <w:pStyle w:val="TableParagraph"/>
        <w:numPr>
          <w:ilvl w:val="0"/>
          <w:numId w:val="4"/>
        </w:numPr>
        <w:tabs>
          <w:tab w:val="left" w:pos="799"/>
          <w:tab w:val="left" w:pos="800"/>
        </w:tabs>
        <w:ind w:right="100" w:hanging="354"/>
        <w:jc w:val="both"/>
        <w:rPr>
          <w:rFonts w:ascii="Arial" w:hAnsi="Arial" w:cs="Arial"/>
          <w:sz w:val="24"/>
          <w:szCs w:val="24"/>
        </w:rPr>
      </w:pPr>
      <w:r w:rsidRPr="00504C0F">
        <w:rPr>
          <w:rFonts w:ascii="Arial" w:hAnsi="Arial" w:cs="Arial"/>
          <w:w w:val="105"/>
          <w:sz w:val="24"/>
          <w:szCs w:val="24"/>
        </w:rPr>
        <w:t>Be able to clearly demonstrate a good level of critical thinking and written communication</w:t>
      </w:r>
      <w:r w:rsidRPr="00504C0F">
        <w:rPr>
          <w:rFonts w:ascii="Arial" w:hAnsi="Arial" w:cs="Arial"/>
          <w:spacing w:val="8"/>
          <w:w w:val="105"/>
          <w:sz w:val="24"/>
          <w:szCs w:val="24"/>
        </w:rPr>
        <w:t xml:space="preserve"> </w:t>
      </w:r>
      <w:r w:rsidRPr="00504C0F">
        <w:rPr>
          <w:rFonts w:ascii="Arial" w:hAnsi="Arial" w:cs="Arial"/>
          <w:w w:val="105"/>
          <w:sz w:val="24"/>
          <w:szCs w:val="24"/>
        </w:rPr>
        <w:t>skills.</w:t>
      </w:r>
    </w:p>
    <w:p w14:paraId="2BEBA009" w14:textId="77777777" w:rsidR="00504C0F" w:rsidRDefault="00504C0F" w:rsidP="00504C0F">
      <w:pPr>
        <w:pStyle w:val="TableParagraph"/>
        <w:ind w:left="115"/>
        <w:jc w:val="both"/>
        <w:rPr>
          <w:rFonts w:ascii="Arial" w:hAnsi="Arial" w:cs="Arial"/>
          <w:b/>
          <w:sz w:val="24"/>
          <w:szCs w:val="24"/>
        </w:rPr>
      </w:pPr>
    </w:p>
    <w:p w14:paraId="5CD7E175" w14:textId="58756D36" w:rsidR="00504C0F" w:rsidRPr="00AC51C6" w:rsidRDefault="00504C0F" w:rsidP="00E24487">
      <w:pPr>
        <w:pStyle w:val="TableParagraph"/>
        <w:jc w:val="both"/>
        <w:rPr>
          <w:rFonts w:ascii="Arial" w:hAnsi="Arial" w:cs="Arial"/>
          <w:b/>
          <w:sz w:val="24"/>
          <w:szCs w:val="24"/>
        </w:rPr>
      </w:pPr>
      <w:r w:rsidRPr="00AC51C6">
        <w:rPr>
          <w:rFonts w:ascii="Arial" w:hAnsi="Arial" w:cs="Arial"/>
          <w:b/>
          <w:sz w:val="24"/>
          <w:szCs w:val="24"/>
        </w:rPr>
        <w:t>Experience</w:t>
      </w:r>
    </w:p>
    <w:p w14:paraId="60F12676" w14:textId="77777777" w:rsidR="00504C0F" w:rsidRPr="00AC51C6" w:rsidRDefault="00504C0F" w:rsidP="00504C0F">
      <w:pPr>
        <w:pStyle w:val="TableParagraph"/>
        <w:numPr>
          <w:ilvl w:val="0"/>
          <w:numId w:val="5"/>
        </w:numPr>
        <w:tabs>
          <w:tab w:val="left" w:pos="801"/>
          <w:tab w:val="left" w:pos="802"/>
        </w:tabs>
        <w:ind w:hanging="356"/>
        <w:jc w:val="both"/>
        <w:rPr>
          <w:rFonts w:ascii="Arial" w:hAnsi="Arial" w:cs="Arial"/>
          <w:sz w:val="24"/>
          <w:szCs w:val="24"/>
        </w:rPr>
      </w:pPr>
      <w:r w:rsidRPr="00AC51C6">
        <w:rPr>
          <w:rFonts w:ascii="Arial" w:hAnsi="Arial" w:cs="Arial"/>
          <w:w w:val="105"/>
          <w:sz w:val="24"/>
          <w:szCs w:val="24"/>
        </w:rPr>
        <w:t>At</w:t>
      </w:r>
      <w:r w:rsidRPr="00AC51C6">
        <w:rPr>
          <w:rFonts w:ascii="Arial" w:hAnsi="Arial" w:cs="Arial"/>
          <w:spacing w:val="-13"/>
          <w:w w:val="105"/>
          <w:sz w:val="24"/>
          <w:szCs w:val="24"/>
        </w:rPr>
        <w:t xml:space="preserve"> </w:t>
      </w:r>
      <w:r w:rsidRPr="00AC51C6">
        <w:rPr>
          <w:rFonts w:ascii="Arial" w:hAnsi="Arial" w:cs="Arial"/>
          <w:w w:val="105"/>
          <w:sz w:val="24"/>
          <w:szCs w:val="24"/>
        </w:rPr>
        <w:t>least</w:t>
      </w:r>
      <w:r w:rsidRPr="00AC51C6">
        <w:rPr>
          <w:rFonts w:ascii="Arial" w:hAnsi="Arial" w:cs="Arial"/>
          <w:spacing w:val="-14"/>
          <w:w w:val="105"/>
          <w:sz w:val="24"/>
          <w:szCs w:val="24"/>
        </w:rPr>
        <w:t xml:space="preserve"> </w:t>
      </w:r>
      <w:r w:rsidRPr="00AC51C6">
        <w:rPr>
          <w:rFonts w:ascii="Arial" w:hAnsi="Arial" w:cs="Arial"/>
          <w:w w:val="105"/>
          <w:sz w:val="24"/>
          <w:szCs w:val="24"/>
        </w:rPr>
        <w:t>three</w:t>
      </w:r>
      <w:r w:rsidRPr="00AC51C6">
        <w:rPr>
          <w:rFonts w:ascii="Arial" w:hAnsi="Arial" w:cs="Arial"/>
          <w:spacing w:val="-12"/>
          <w:w w:val="105"/>
          <w:sz w:val="24"/>
          <w:szCs w:val="24"/>
        </w:rPr>
        <w:t xml:space="preserve"> </w:t>
      </w:r>
      <w:r w:rsidRPr="00AC51C6">
        <w:rPr>
          <w:rFonts w:ascii="Arial" w:hAnsi="Arial" w:cs="Arial"/>
          <w:w w:val="105"/>
          <w:sz w:val="24"/>
          <w:szCs w:val="24"/>
        </w:rPr>
        <w:t>years</w:t>
      </w:r>
      <w:r w:rsidRPr="00AC51C6">
        <w:rPr>
          <w:rFonts w:ascii="Arial" w:hAnsi="Arial" w:cs="Arial"/>
          <w:spacing w:val="1"/>
          <w:w w:val="105"/>
          <w:sz w:val="24"/>
          <w:szCs w:val="24"/>
        </w:rPr>
        <w:t xml:space="preserve"> </w:t>
      </w:r>
      <w:r w:rsidRPr="00AC51C6">
        <w:rPr>
          <w:rFonts w:ascii="Arial" w:hAnsi="Arial" w:cs="Arial"/>
          <w:w w:val="105"/>
          <w:sz w:val="24"/>
          <w:szCs w:val="24"/>
        </w:rPr>
        <w:t>relevant</w:t>
      </w:r>
      <w:r w:rsidRPr="00AC51C6">
        <w:rPr>
          <w:rFonts w:ascii="Arial" w:hAnsi="Arial" w:cs="Arial"/>
          <w:spacing w:val="-4"/>
          <w:w w:val="105"/>
          <w:sz w:val="24"/>
          <w:szCs w:val="24"/>
        </w:rPr>
        <w:t xml:space="preserve"> </w:t>
      </w:r>
      <w:r w:rsidRPr="00AC51C6">
        <w:rPr>
          <w:rFonts w:ascii="Arial" w:hAnsi="Arial" w:cs="Arial"/>
          <w:w w:val="105"/>
          <w:sz w:val="24"/>
          <w:szCs w:val="24"/>
        </w:rPr>
        <w:t>work</w:t>
      </w:r>
      <w:r w:rsidRPr="00AC51C6">
        <w:rPr>
          <w:rFonts w:ascii="Arial" w:hAnsi="Arial" w:cs="Arial"/>
          <w:spacing w:val="-7"/>
          <w:w w:val="105"/>
          <w:sz w:val="24"/>
          <w:szCs w:val="24"/>
        </w:rPr>
        <w:t xml:space="preserve"> </w:t>
      </w:r>
      <w:r w:rsidRPr="00AC51C6">
        <w:rPr>
          <w:rFonts w:ascii="Arial" w:hAnsi="Arial" w:cs="Arial"/>
          <w:w w:val="105"/>
          <w:sz w:val="24"/>
          <w:szCs w:val="24"/>
        </w:rPr>
        <w:t>experience</w:t>
      </w:r>
      <w:r>
        <w:rPr>
          <w:rFonts w:ascii="Arial" w:hAnsi="Arial" w:cs="Arial"/>
          <w:w w:val="105"/>
          <w:sz w:val="24"/>
          <w:szCs w:val="24"/>
        </w:rPr>
        <w:t>.</w:t>
      </w:r>
    </w:p>
    <w:p w14:paraId="1E5D585B" w14:textId="77777777" w:rsidR="00504C0F" w:rsidRPr="00AC51C6" w:rsidRDefault="00504C0F" w:rsidP="00504C0F">
      <w:pPr>
        <w:pStyle w:val="TableParagraph"/>
        <w:numPr>
          <w:ilvl w:val="0"/>
          <w:numId w:val="5"/>
        </w:numPr>
        <w:tabs>
          <w:tab w:val="left" w:pos="808"/>
          <w:tab w:val="left" w:pos="809"/>
        </w:tabs>
        <w:ind w:left="808" w:hanging="358"/>
        <w:jc w:val="both"/>
        <w:rPr>
          <w:rFonts w:ascii="Arial" w:hAnsi="Arial" w:cs="Arial"/>
          <w:sz w:val="24"/>
          <w:szCs w:val="24"/>
        </w:rPr>
      </w:pPr>
      <w:r w:rsidRPr="00AC51C6">
        <w:rPr>
          <w:rFonts w:ascii="Arial" w:hAnsi="Arial" w:cs="Arial"/>
          <w:w w:val="110"/>
          <w:sz w:val="24"/>
          <w:szCs w:val="24"/>
        </w:rPr>
        <w:t>Experience</w:t>
      </w:r>
      <w:r w:rsidRPr="00AC51C6">
        <w:rPr>
          <w:rFonts w:ascii="Arial" w:hAnsi="Arial" w:cs="Arial"/>
          <w:spacing w:val="-5"/>
          <w:w w:val="110"/>
          <w:sz w:val="24"/>
          <w:szCs w:val="24"/>
        </w:rPr>
        <w:t xml:space="preserve"> </w:t>
      </w:r>
      <w:r w:rsidRPr="00AC51C6">
        <w:rPr>
          <w:rFonts w:ascii="Arial" w:hAnsi="Arial" w:cs="Arial"/>
          <w:w w:val="110"/>
          <w:sz w:val="24"/>
          <w:szCs w:val="24"/>
        </w:rPr>
        <w:t>of</w:t>
      </w:r>
      <w:r w:rsidRPr="00AC51C6">
        <w:rPr>
          <w:rFonts w:ascii="Arial" w:hAnsi="Arial" w:cs="Arial"/>
          <w:spacing w:val="-14"/>
          <w:w w:val="110"/>
          <w:sz w:val="24"/>
          <w:szCs w:val="24"/>
        </w:rPr>
        <w:t xml:space="preserve"> </w:t>
      </w:r>
      <w:r>
        <w:rPr>
          <w:rFonts w:ascii="Arial" w:hAnsi="Arial" w:cs="Arial"/>
          <w:w w:val="110"/>
          <w:sz w:val="24"/>
          <w:szCs w:val="24"/>
        </w:rPr>
        <w:t xml:space="preserve">financial management, ideally within the voluntary, or </w:t>
      </w:r>
      <w:r w:rsidRPr="00AC51C6">
        <w:rPr>
          <w:rFonts w:ascii="Arial" w:hAnsi="Arial" w:cs="Arial"/>
          <w:w w:val="110"/>
          <w:sz w:val="24"/>
          <w:szCs w:val="24"/>
        </w:rPr>
        <w:t>public</w:t>
      </w:r>
      <w:r>
        <w:rPr>
          <w:rFonts w:ascii="Arial" w:hAnsi="Arial" w:cs="Arial"/>
          <w:w w:val="110"/>
          <w:sz w:val="24"/>
          <w:szCs w:val="24"/>
        </w:rPr>
        <w:t>,</w:t>
      </w:r>
      <w:r w:rsidRPr="00AC51C6">
        <w:rPr>
          <w:rFonts w:ascii="Arial" w:hAnsi="Arial" w:cs="Arial"/>
          <w:spacing w:val="-18"/>
          <w:w w:val="110"/>
          <w:sz w:val="24"/>
          <w:szCs w:val="24"/>
        </w:rPr>
        <w:t xml:space="preserve"> </w:t>
      </w:r>
      <w:r>
        <w:rPr>
          <w:rFonts w:ascii="Arial" w:hAnsi="Arial" w:cs="Arial"/>
          <w:w w:val="110"/>
          <w:sz w:val="24"/>
          <w:szCs w:val="24"/>
        </w:rPr>
        <w:t>sector</w:t>
      </w:r>
      <w:r w:rsidRPr="00AC51C6">
        <w:rPr>
          <w:rFonts w:ascii="Arial" w:hAnsi="Arial" w:cs="Arial"/>
          <w:w w:val="110"/>
          <w:sz w:val="24"/>
          <w:szCs w:val="24"/>
        </w:rPr>
        <w:t>.</w:t>
      </w:r>
    </w:p>
    <w:p w14:paraId="7E136C94" w14:textId="77777777" w:rsidR="00504C0F" w:rsidRPr="00AC51C6" w:rsidRDefault="00504C0F" w:rsidP="00504C0F">
      <w:pPr>
        <w:pStyle w:val="TableParagraph"/>
        <w:numPr>
          <w:ilvl w:val="0"/>
          <w:numId w:val="5"/>
        </w:numPr>
        <w:tabs>
          <w:tab w:val="left" w:pos="813"/>
          <w:tab w:val="left" w:pos="814"/>
        </w:tabs>
        <w:ind w:left="813" w:hanging="358"/>
        <w:jc w:val="both"/>
        <w:rPr>
          <w:rFonts w:ascii="Arial" w:hAnsi="Arial" w:cs="Arial"/>
          <w:sz w:val="24"/>
          <w:szCs w:val="24"/>
        </w:rPr>
      </w:pPr>
      <w:r w:rsidRPr="00AC51C6">
        <w:rPr>
          <w:rFonts w:ascii="Arial" w:hAnsi="Arial" w:cs="Arial"/>
          <w:w w:val="105"/>
          <w:sz w:val="24"/>
          <w:szCs w:val="24"/>
        </w:rPr>
        <w:t xml:space="preserve">Experience of </w:t>
      </w:r>
      <w:r>
        <w:rPr>
          <w:rFonts w:ascii="Arial" w:hAnsi="Arial" w:cs="Arial"/>
          <w:w w:val="105"/>
          <w:sz w:val="24"/>
          <w:szCs w:val="24"/>
        </w:rPr>
        <w:t>writing financial reports for a range of audiences.</w:t>
      </w:r>
    </w:p>
    <w:p w14:paraId="4A395B95" w14:textId="77777777" w:rsidR="00504C0F" w:rsidRPr="00AC51C6" w:rsidRDefault="00504C0F" w:rsidP="00504C0F">
      <w:pPr>
        <w:pStyle w:val="TableParagraph"/>
        <w:numPr>
          <w:ilvl w:val="0"/>
          <w:numId w:val="5"/>
        </w:numPr>
        <w:tabs>
          <w:tab w:val="left" w:pos="813"/>
          <w:tab w:val="left" w:pos="814"/>
        </w:tabs>
        <w:ind w:left="813" w:hanging="358"/>
        <w:jc w:val="both"/>
        <w:rPr>
          <w:rFonts w:ascii="Arial" w:hAnsi="Arial" w:cs="Arial"/>
          <w:sz w:val="24"/>
          <w:szCs w:val="24"/>
        </w:rPr>
      </w:pPr>
      <w:r>
        <w:rPr>
          <w:rFonts w:ascii="Arial" w:hAnsi="Arial" w:cs="Arial"/>
          <w:w w:val="105"/>
          <w:sz w:val="24"/>
          <w:szCs w:val="24"/>
        </w:rPr>
        <w:t>Experience of working with external funding bodies and grant compliance processes.</w:t>
      </w:r>
    </w:p>
    <w:p w14:paraId="157B39AD" w14:textId="77777777" w:rsidR="00504C0F" w:rsidRPr="00AC51C6" w:rsidRDefault="00504C0F" w:rsidP="00504C0F">
      <w:pPr>
        <w:pStyle w:val="TableParagraph"/>
        <w:numPr>
          <w:ilvl w:val="0"/>
          <w:numId w:val="5"/>
        </w:numPr>
        <w:tabs>
          <w:tab w:val="left" w:pos="813"/>
          <w:tab w:val="left" w:pos="814"/>
        </w:tabs>
        <w:ind w:left="813" w:hanging="358"/>
        <w:jc w:val="both"/>
        <w:rPr>
          <w:rFonts w:ascii="Arial" w:hAnsi="Arial" w:cs="Arial"/>
          <w:sz w:val="24"/>
          <w:szCs w:val="24"/>
        </w:rPr>
      </w:pPr>
      <w:r>
        <w:rPr>
          <w:rFonts w:ascii="Arial" w:hAnsi="Arial" w:cs="Arial"/>
          <w:w w:val="105"/>
          <w:sz w:val="24"/>
          <w:szCs w:val="24"/>
        </w:rPr>
        <w:t>Experience of budget, and financial, planning.</w:t>
      </w:r>
    </w:p>
    <w:p w14:paraId="66E84598" w14:textId="77777777" w:rsidR="00504C0F" w:rsidRDefault="00504C0F" w:rsidP="00504C0F">
      <w:pPr>
        <w:pStyle w:val="TableParagraph"/>
        <w:numPr>
          <w:ilvl w:val="0"/>
          <w:numId w:val="5"/>
        </w:numPr>
        <w:tabs>
          <w:tab w:val="left" w:pos="799"/>
          <w:tab w:val="left" w:pos="800"/>
        </w:tabs>
        <w:ind w:left="813" w:hanging="358"/>
        <w:jc w:val="both"/>
        <w:rPr>
          <w:rFonts w:ascii="Arial" w:hAnsi="Arial" w:cs="Arial"/>
          <w:sz w:val="24"/>
          <w:szCs w:val="24"/>
        </w:rPr>
      </w:pPr>
      <w:r>
        <w:rPr>
          <w:rFonts w:ascii="Arial" w:hAnsi="Arial" w:cs="Arial"/>
          <w:w w:val="105"/>
          <w:sz w:val="24"/>
          <w:szCs w:val="24"/>
        </w:rPr>
        <w:t>Experience of working with Boards is desirable.</w:t>
      </w:r>
    </w:p>
    <w:p w14:paraId="103AE919" w14:textId="37F72DAC" w:rsidR="00504C0F" w:rsidRPr="00504C0F" w:rsidRDefault="00504C0F" w:rsidP="00504C0F">
      <w:pPr>
        <w:pStyle w:val="TableParagraph"/>
        <w:numPr>
          <w:ilvl w:val="0"/>
          <w:numId w:val="5"/>
        </w:numPr>
        <w:tabs>
          <w:tab w:val="left" w:pos="799"/>
          <w:tab w:val="left" w:pos="800"/>
        </w:tabs>
        <w:ind w:left="813" w:hanging="358"/>
        <w:jc w:val="both"/>
        <w:rPr>
          <w:rFonts w:ascii="Arial" w:hAnsi="Arial" w:cs="Arial"/>
          <w:sz w:val="24"/>
          <w:szCs w:val="24"/>
        </w:rPr>
      </w:pPr>
      <w:r w:rsidRPr="00504C0F">
        <w:rPr>
          <w:rFonts w:ascii="Arial" w:hAnsi="Arial" w:cs="Arial"/>
          <w:w w:val="105"/>
          <w:sz w:val="24"/>
          <w:szCs w:val="24"/>
        </w:rPr>
        <w:t xml:space="preserve">Experience of partnership working, with </w:t>
      </w:r>
      <w:proofErr w:type="spellStart"/>
      <w:r w:rsidRPr="00504C0F">
        <w:rPr>
          <w:rFonts w:ascii="Arial" w:hAnsi="Arial" w:cs="Arial"/>
          <w:w w:val="105"/>
          <w:sz w:val="24"/>
          <w:szCs w:val="24"/>
        </w:rPr>
        <w:t>organisations</w:t>
      </w:r>
      <w:proofErr w:type="spellEnd"/>
      <w:r w:rsidRPr="00504C0F">
        <w:rPr>
          <w:rFonts w:ascii="Arial" w:hAnsi="Arial" w:cs="Arial"/>
          <w:w w:val="105"/>
          <w:sz w:val="24"/>
          <w:szCs w:val="24"/>
        </w:rPr>
        <w:t xml:space="preserve"> and professionals, including statutory and voluntary groups</w:t>
      </w:r>
    </w:p>
    <w:p w14:paraId="2489347E" w14:textId="77777777" w:rsidR="00504C0F" w:rsidRDefault="00504C0F" w:rsidP="00504C0F">
      <w:pPr>
        <w:pStyle w:val="TableParagraph"/>
        <w:spacing w:before="1"/>
        <w:rPr>
          <w:rFonts w:ascii="Arial" w:hAnsi="Arial" w:cs="Arial"/>
          <w:b/>
          <w:sz w:val="24"/>
          <w:szCs w:val="24"/>
        </w:rPr>
      </w:pPr>
    </w:p>
    <w:p w14:paraId="3318C33E" w14:textId="5C6EDFB6" w:rsidR="00504C0F" w:rsidRPr="00AC51C6" w:rsidRDefault="00504C0F" w:rsidP="00504C0F">
      <w:pPr>
        <w:pStyle w:val="TableParagraph"/>
        <w:spacing w:before="1"/>
        <w:rPr>
          <w:rFonts w:ascii="Arial" w:hAnsi="Arial" w:cs="Arial"/>
          <w:b/>
          <w:sz w:val="24"/>
          <w:szCs w:val="24"/>
        </w:rPr>
      </w:pPr>
      <w:r w:rsidRPr="00AC51C6">
        <w:rPr>
          <w:rFonts w:ascii="Arial" w:hAnsi="Arial" w:cs="Arial"/>
          <w:b/>
          <w:sz w:val="24"/>
          <w:szCs w:val="24"/>
        </w:rPr>
        <w:t>Knowledge</w:t>
      </w:r>
    </w:p>
    <w:p w14:paraId="5806E089" w14:textId="77777777" w:rsidR="00504C0F" w:rsidRPr="00AC51C6" w:rsidRDefault="00504C0F" w:rsidP="00504C0F">
      <w:pPr>
        <w:pStyle w:val="TableParagraph"/>
        <w:numPr>
          <w:ilvl w:val="0"/>
          <w:numId w:val="6"/>
        </w:numPr>
        <w:tabs>
          <w:tab w:val="left" w:pos="819"/>
          <w:tab w:val="left" w:pos="820"/>
        </w:tabs>
        <w:ind w:right="63" w:hanging="350"/>
        <w:jc w:val="both"/>
        <w:rPr>
          <w:rFonts w:ascii="Arial" w:hAnsi="Arial" w:cs="Arial"/>
          <w:sz w:val="24"/>
          <w:szCs w:val="24"/>
        </w:rPr>
      </w:pPr>
      <w:r w:rsidRPr="00AC51C6">
        <w:rPr>
          <w:rFonts w:ascii="Arial" w:hAnsi="Arial" w:cs="Arial"/>
          <w:w w:val="105"/>
          <w:sz w:val="24"/>
          <w:szCs w:val="24"/>
        </w:rPr>
        <w:t xml:space="preserve">Knowledge </w:t>
      </w:r>
      <w:r>
        <w:rPr>
          <w:rFonts w:ascii="Arial" w:hAnsi="Arial" w:cs="Arial"/>
          <w:w w:val="105"/>
          <w:sz w:val="24"/>
          <w:szCs w:val="24"/>
        </w:rPr>
        <w:t xml:space="preserve">and understanding of </w:t>
      </w:r>
      <w:proofErr w:type="spellStart"/>
      <w:r>
        <w:rPr>
          <w:rFonts w:ascii="Arial" w:hAnsi="Arial" w:cs="Arial"/>
          <w:w w:val="105"/>
          <w:sz w:val="24"/>
          <w:szCs w:val="24"/>
        </w:rPr>
        <w:t>organisational</w:t>
      </w:r>
      <w:proofErr w:type="spellEnd"/>
      <w:r>
        <w:rPr>
          <w:rFonts w:ascii="Arial" w:hAnsi="Arial" w:cs="Arial"/>
          <w:w w:val="105"/>
          <w:sz w:val="24"/>
          <w:szCs w:val="24"/>
        </w:rPr>
        <w:t xml:space="preserve"> financial management.</w:t>
      </w:r>
    </w:p>
    <w:p w14:paraId="1AE0DEC2" w14:textId="77777777" w:rsidR="00504C0F" w:rsidRPr="00AC51C6" w:rsidRDefault="00504C0F" w:rsidP="00504C0F">
      <w:pPr>
        <w:pStyle w:val="TableParagraph"/>
        <w:numPr>
          <w:ilvl w:val="0"/>
          <w:numId w:val="6"/>
        </w:numPr>
        <w:tabs>
          <w:tab w:val="left" w:pos="819"/>
          <w:tab w:val="left" w:pos="820"/>
        </w:tabs>
        <w:ind w:right="63" w:hanging="350"/>
        <w:jc w:val="both"/>
        <w:rPr>
          <w:rFonts w:ascii="Arial" w:hAnsi="Arial" w:cs="Arial"/>
          <w:sz w:val="24"/>
          <w:szCs w:val="24"/>
        </w:rPr>
      </w:pPr>
      <w:r>
        <w:rPr>
          <w:rFonts w:ascii="Arial" w:hAnsi="Arial" w:cs="Arial"/>
          <w:w w:val="105"/>
          <w:sz w:val="24"/>
          <w:szCs w:val="24"/>
        </w:rPr>
        <w:t>Knowledge and understanding of accounting, recording, and reporting requirements.</w:t>
      </w:r>
    </w:p>
    <w:p w14:paraId="5CB6E4CF" w14:textId="77777777" w:rsidR="00504C0F" w:rsidRDefault="00504C0F" w:rsidP="00504C0F">
      <w:pPr>
        <w:pStyle w:val="TableParagraph"/>
        <w:numPr>
          <w:ilvl w:val="0"/>
          <w:numId w:val="6"/>
        </w:numPr>
        <w:tabs>
          <w:tab w:val="left" w:pos="799"/>
          <w:tab w:val="left" w:pos="800"/>
        </w:tabs>
        <w:ind w:right="63" w:hanging="350"/>
        <w:jc w:val="both"/>
        <w:rPr>
          <w:rFonts w:ascii="Arial" w:hAnsi="Arial" w:cs="Arial"/>
          <w:sz w:val="24"/>
          <w:szCs w:val="24"/>
        </w:rPr>
      </w:pPr>
      <w:r>
        <w:rPr>
          <w:rFonts w:ascii="Arial" w:hAnsi="Arial" w:cs="Arial"/>
          <w:w w:val="105"/>
          <w:sz w:val="24"/>
          <w:szCs w:val="24"/>
        </w:rPr>
        <w:t>Knowledge and understanding of book-keeping processes.</w:t>
      </w:r>
    </w:p>
    <w:p w14:paraId="209FF222" w14:textId="6F74B356" w:rsidR="00504C0F" w:rsidRPr="00504C0F" w:rsidRDefault="00504C0F" w:rsidP="00504C0F">
      <w:pPr>
        <w:pStyle w:val="TableParagraph"/>
        <w:numPr>
          <w:ilvl w:val="0"/>
          <w:numId w:val="6"/>
        </w:numPr>
        <w:tabs>
          <w:tab w:val="left" w:pos="799"/>
          <w:tab w:val="left" w:pos="800"/>
        </w:tabs>
        <w:ind w:right="63" w:hanging="350"/>
        <w:jc w:val="both"/>
        <w:rPr>
          <w:rFonts w:ascii="Arial" w:hAnsi="Arial" w:cs="Arial"/>
          <w:sz w:val="24"/>
          <w:szCs w:val="24"/>
        </w:rPr>
      </w:pPr>
      <w:r w:rsidRPr="00504C0F">
        <w:rPr>
          <w:rFonts w:ascii="Arial" w:hAnsi="Arial" w:cs="Arial"/>
          <w:w w:val="110"/>
          <w:sz w:val="24"/>
          <w:szCs w:val="24"/>
        </w:rPr>
        <w:t>Knowledge and understanding of grant-based funding.</w:t>
      </w:r>
    </w:p>
    <w:p w14:paraId="3B3E8F56" w14:textId="77777777" w:rsidR="00504C0F" w:rsidRDefault="00504C0F" w:rsidP="00504C0F">
      <w:pPr>
        <w:pStyle w:val="TableParagraph"/>
        <w:spacing w:before="35"/>
        <w:ind w:left="113"/>
        <w:rPr>
          <w:rFonts w:ascii="Arial" w:hAnsi="Arial" w:cs="Arial"/>
          <w:b/>
          <w:w w:val="105"/>
          <w:sz w:val="24"/>
          <w:szCs w:val="24"/>
        </w:rPr>
      </w:pPr>
    </w:p>
    <w:p w14:paraId="39EADEA4" w14:textId="7E4F1752" w:rsidR="00504C0F" w:rsidRPr="00E941F6" w:rsidRDefault="00504C0F" w:rsidP="00504C0F">
      <w:pPr>
        <w:pStyle w:val="TableParagraph"/>
        <w:spacing w:before="35"/>
        <w:ind w:left="113"/>
        <w:rPr>
          <w:rFonts w:ascii="Arial" w:hAnsi="Arial" w:cs="Arial"/>
          <w:b/>
          <w:sz w:val="24"/>
          <w:szCs w:val="24"/>
        </w:rPr>
      </w:pPr>
      <w:r w:rsidRPr="00E941F6">
        <w:rPr>
          <w:rFonts w:ascii="Arial" w:hAnsi="Arial" w:cs="Arial"/>
          <w:b/>
          <w:w w:val="105"/>
          <w:sz w:val="24"/>
          <w:szCs w:val="24"/>
        </w:rPr>
        <w:t>Skills</w:t>
      </w:r>
    </w:p>
    <w:p w14:paraId="026C0509" w14:textId="79FAEFFA" w:rsidR="00504C0F" w:rsidRDefault="00504C0F" w:rsidP="00504C0F">
      <w:pPr>
        <w:pStyle w:val="TableParagraph"/>
        <w:numPr>
          <w:ilvl w:val="0"/>
          <w:numId w:val="7"/>
        </w:numPr>
        <w:tabs>
          <w:tab w:val="left" w:pos="806"/>
          <w:tab w:val="left" w:pos="807"/>
        </w:tabs>
        <w:ind w:left="809" w:right="106" w:hanging="348"/>
        <w:jc w:val="both"/>
        <w:rPr>
          <w:rFonts w:ascii="Arial" w:hAnsi="Arial" w:cs="Arial"/>
          <w:sz w:val="24"/>
          <w:szCs w:val="24"/>
        </w:rPr>
      </w:pPr>
      <w:r w:rsidRPr="00E941F6">
        <w:rPr>
          <w:rFonts w:ascii="Arial" w:hAnsi="Arial" w:cs="Arial"/>
          <w:sz w:val="24"/>
          <w:szCs w:val="24"/>
        </w:rPr>
        <w:t xml:space="preserve">Ability to </w:t>
      </w:r>
      <w:r>
        <w:rPr>
          <w:rFonts w:ascii="Arial" w:hAnsi="Arial" w:cs="Arial"/>
          <w:sz w:val="24"/>
          <w:szCs w:val="24"/>
        </w:rPr>
        <w:t xml:space="preserve">manage </w:t>
      </w:r>
      <w:proofErr w:type="spellStart"/>
      <w:r>
        <w:rPr>
          <w:rFonts w:ascii="Arial" w:hAnsi="Arial" w:cs="Arial"/>
          <w:sz w:val="24"/>
          <w:szCs w:val="24"/>
        </w:rPr>
        <w:t>organisational</w:t>
      </w:r>
      <w:proofErr w:type="spellEnd"/>
      <w:r>
        <w:rPr>
          <w:rFonts w:ascii="Arial" w:hAnsi="Arial" w:cs="Arial"/>
          <w:sz w:val="24"/>
          <w:szCs w:val="24"/>
        </w:rPr>
        <w:t xml:space="preserve"> accounts</w:t>
      </w:r>
      <w:r w:rsidR="00BF0322">
        <w:rPr>
          <w:rFonts w:ascii="Arial" w:hAnsi="Arial" w:cs="Arial"/>
          <w:sz w:val="24"/>
          <w:szCs w:val="24"/>
        </w:rPr>
        <w:t>/</w:t>
      </w:r>
      <w:r>
        <w:rPr>
          <w:rFonts w:ascii="Arial" w:hAnsi="Arial" w:cs="Arial"/>
          <w:sz w:val="24"/>
          <w:szCs w:val="24"/>
        </w:rPr>
        <w:t>day-to-day financial transactions.</w:t>
      </w:r>
    </w:p>
    <w:p w14:paraId="0509DA61" w14:textId="77777777" w:rsidR="00504C0F" w:rsidRPr="00E941F6" w:rsidRDefault="00504C0F" w:rsidP="00504C0F">
      <w:pPr>
        <w:pStyle w:val="TableParagraph"/>
        <w:numPr>
          <w:ilvl w:val="0"/>
          <w:numId w:val="7"/>
        </w:numPr>
        <w:tabs>
          <w:tab w:val="left" w:pos="806"/>
          <w:tab w:val="left" w:pos="807"/>
        </w:tabs>
        <w:ind w:left="809" w:right="106" w:hanging="348"/>
        <w:jc w:val="both"/>
        <w:rPr>
          <w:rFonts w:ascii="Arial" w:hAnsi="Arial" w:cs="Arial"/>
          <w:sz w:val="24"/>
          <w:szCs w:val="24"/>
        </w:rPr>
      </w:pPr>
      <w:r>
        <w:rPr>
          <w:rFonts w:ascii="Arial" w:hAnsi="Arial" w:cs="Arial"/>
          <w:sz w:val="24"/>
          <w:szCs w:val="24"/>
        </w:rPr>
        <w:t>High level of accuracy.</w:t>
      </w:r>
    </w:p>
    <w:p w14:paraId="660B5FE1" w14:textId="77777777" w:rsidR="00504C0F" w:rsidRPr="00E941F6" w:rsidRDefault="00504C0F" w:rsidP="00504C0F">
      <w:pPr>
        <w:pStyle w:val="TableParagraph"/>
        <w:numPr>
          <w:ilvl w:val="0"/>
          <w:numId w:val="7"/>
        </w:numPr>
        <w:tabs>
          <w:tab w:val="left" w:pos="813"/>
          <w:tab w:val="left" w:pos="814"/>
        </w:tabs>
        <w:ind w:right="113" w:hanging="356"/>
        <w:jc w:val="both"/>
        <w:rPr>
          <w:rFonts w:ascii="Arial" w:hAnsi="Arial" w:cs="Arial"/>
          <w:sz w:val="24"/>
          <w:szCs w:val="24"/>
        </w:rPr>
      </w:pPr>
      <w:r w:rsidRPr="00E941F6">
        <w:rPr>
          <w:rFonts w:ascii="Arial" w:hAnsi="Arial" w:cs="Arial"/>
          <w:sz w:val="24"/>
          <w:szCs w:val="24"/>
        </w:rPr>
        <w:t>Excellent verbal communication skills, able to establish and maintain effective relationships with a diverse range of</w:t>
      </w:r>
      <w:r w:rsidRPr="00E941F6">
        <w:rPr>
          <w:rFonts w:ascii="Arial" w:hAnsi="Arial" w:cs="Arial"/>
          <w:spacing w:val="2"/>
          <w:sz w:val="24"/>
          <w:szCs w:val="24"/>
        </w:rPr>
        <w:t xml:space="preserve"> </w:t>
      </w:r>
      <w:r w:rsidRPr="00E941F6">
        <w:rPr>
          <w:rFonts w:ascii="Arial" w:hAnsi="Arial" w:cs="Arial"/>
          <w:sz w:val="24"/>
          <w:szCs w:val="24"/>
        </w:rPr>
        <w:t>people</w:t>
      </w:r>
    </w:p>
    <w:p w14:paraId="5D6A24C0" w14:textId="77777777" w:rsidR="00504C0F" w:rsidRDefault="00504C0F" w:rsidP="00504C0F">
      <w:pPr>
        <w:pStyle w:val="TableParagraph"/>
        <w:numPr>
          <w:ilvl w:val="0"/>
          <w:numId w:val="7"/>
        </w:numPr>
        <w:tabs>
          <w:tab w:val="left" w:pos="827"/>
          <w:tab w:val="left" w:pos="828"/>
        </w:tabs>
        <w:ind w:left="828" w:right="97" w:hanging="359"/>
        <w:jc w:val="both"/>
        <w:rPr>
          <w:rFonts w:ascii="Arial" w:hAnsi="Arial" w:cs="Arial"/>
          <w:sz w:val="24"/>
          <w:szCs w:val="24"/>
        </w:rPr>
      </w:pPr>
      <w:r w:rsidRPr="00E941F6">
        <w:rPr>
          <w:rFonts w:ascii="Arial" w:hAnsi="Arial" w:cs="Arial"/>
          <w:sz w:val="24"/>
          <w:szCs w:val="24"/>
        </w:rPr>
        <w:t>Excellent written communication</w:t>
      </w:r>
      <w:r>
        <w:rPr>
          <w:rFonts w:ascii="Arial" w:hAnsi="Arial" w:cs="Arial"/>
          <w:sz w:val="24"/>
          <w:szCs w:val="24"/>
        </w:rPr>
        <w:t>, and report writing,</w:t>
      </w:r>
      <w:r w:rsidRPr="00E941F6">
        <w:rPr>
          <w:rFonts w:ascii="Arial" w:hAnsi="Arial" w:cs="Arial"/>
          <w:sz w:val="24"/>
          <w:szCs w:val="24"/>
        </w:rPr>
        <w:t xml:space="preserve"> skills</w:t>
      </w:r>
      <w:r>
        <w:rPr>
          <w:rFonts w:ascii="Arial" w:hAnsi="Arial" w:cs="Arial"/>
          <w:sz w:val="24"/>
          <w:szCs w:val="24"/>
        </w:rPr>
        <w:t>.</w:t>
      </w:r>
    </w:p>
    <w:p w14:paraId="4C10CB7E" w14:textId="77777777" w:rsidR="00504C0F" w:rsidRDefault="00504C0F" w:rsidP="00504C0F">
      <w:pPr>
        <w:pStyle w:val="TableParagraph"/>
        <w:numPr>
          <w:ilvl w:val="0"/>
          <w:numId w:val="7"/>
        </w:numPr>
        <w:tabs>
          <w:tab w:val="left" w:pos="827"/>
          <w:tab w:val="left" w:pos="828"/>
        </w:tabs>
        <w:ind w:left="828" w:right="97" w:hanging="359"/>
        <w:jc w:val="both"/>
        <w:rPr>
          <w:rFonts w:ascii="Arial" w:hAnsi="Arial" w:cs="Arial"/>
          <w:sz w:val="24"/>
          <w:szCs w:val="24"/>
        </w:rPr>
      </w:pPr>
      <w:r>
        <w:rPr>
          <w:rFonts w:ascii="Arial" w:hAnsi="Arial" w:cs="Arial"/>
          <w:sz w:val="24"/>
          <w:szCs w:val="24"/>
        </w:rPr>
        <w:t>Ability to write, and present, reports to a range of audiences.</w:t>
      </w:r>
    </w:p>
    <w:p w14:paraId="3B5B7046" w14:textId="77777777" w:rsidR="00504C0F" w:rsidRPr="00E941F6" w:rsidRDefault="00504C0F" w:rsidP="00504C0F">
      <w:pPr>
        <w:pStyle w:val="TableParagraph"/>
        <w:numPr>
          <w:ilvl w:val="0"/>
          <w:numId w:val="7"/>
        </w:numPr>
        <w:tabs>
          <w:tab w:val="left" w:pos="811"/>
          <w:tab w:val="left" w:pos="812"/>
        </w:tabs>
        <w:ind w:hanging="345"/>
        <w:jc w:val="both"/>
        <w:rPr>
          <w:rFonts w:ascii="Arial" w:hAnsi="Arial" w:cs="Arial"/>
          <w:sz w:val="24"/>
          <w:szCs w:val="24"/>
        </w:rPr>
      </w:pPr>
      <w:r w:rsidRPr="00E941F6">
        <w:rPr>
          <w:rFonts w:ascii="Arial" w:hAnsi="Arial" w:cs="Arial"/>
          <w:w w:val="105"/>
          <w:sz w:val="24"/>
          <w:szCs w:val="24"/>
        </w:rPr>
        <w:t>Ability to develop effective</w:t>
      </w:r>
      <w:r w:rsidRPr="00E941F6">
        <w:rPr>
          <w:rFonts w:ascii="Arial" w:hAnsi="Arial" w:cs="Arial"/>
          <w:spacing w:val="-38"/>
          <w:w w:val="105"/>
          <w:sz w:val="24"/>
          <w:szCs w:val="24"/>
        </w:rPr>
        <w:t xml:space="preserve"> </w:t>
      </w:r>
      <w:r>
        <w:rPr>
          <w:rFonts w:ascii="Arial" w:hAnsi="Arial" w:cs="Arial"/>
          <w:w w:val="105"/>
          <w:sz w:val="24"/>
          <w:szCs w:val="24"/>
        </w:rPr>
        <w:t>working relationships</w:t>
      </w:r>
      <w:r w:rsidRPr="00E941F6">
        <w:rPr>
          <w:rFonts w:ascii="Arial" w:hAnsi="Arial" w:cs="Arial"/>
          <w:w w:val="105"/>
          <w:sz w:val="24"/>
          <w:szCs w:val="24"/>
        </w:rPr>
        <w:t>.</w:t>
      </w:r>
    </w:p>
    <w:p w14:paraId="3DEEFC8E" w14:textId="77777777" w:rsidR="00504C0F" w:rsidRPr="00E941F6" w:rsidRDefault="00504C0F" w:rsidP="00504C0F">
      <w:pPr>
        <w:pStyle w:val="TableParagraph"/>
        <w:numPr>
          <w:ilvl w:val="0"/>
          <w:numId w:val="7"/>
        </w:numPr>
        <w:tabs>
          <w:tab w:val="left" w:pos="815"/>
          <w:tab w:val="left" w:pos="817"/>
        </w:tabs>
        <w:ind w:left="816" w:hanging="351"/>
        <w:jc w:val="both"/>
        <w:rPr>
          <w:rFonts w:ascii="Arial" w:hAnsi="Arial" w:cs="Arial"/>
          <w:sz w:val="24"/>
          <w:szCs w:val="24"/>
        </w:rPr>
      </w:pPr>
      <w:r w:rsidRPr="00E941F6">
        <w:rPr>
          <w:rFonts w:ascii="Arial" w:hAnsi="Arial" w:cs="Arial"/>
          <w:w w:val="105"/>
          <w:sz w:val="24"/>
          <w:szCs w:val="24"/>
        </w:rPr>
        <w:t>Ability</w:t>
      </w:r>
      <w:r w:rsidRPr="00E941F6">
        <w:rPr>
          <w:rFonts w:ascii="Arial" w:hAnsi="Arial" w:cs="Arial"/>
          <w:spacing w:val="-14"/>
          <w:w w:val="105"/>
          <w:sz w:val="24"/>
          <w:szCs w:val="24"/>
        </w:rPr>
        <w:t xml:space="preserve"> </w:t>
      </w:r>
      <w:r w:rsidRPr="00E941F6">
        <w:rPr>
          <w:rFonts w:ascii="Arial" w:hAnsi="Arial" w:cs="Arial"/>
          <w:w w:val="105"/>
          <w:sz w:val="24"/>
          <w:szCs w:val="24"/>
        </w:rPr>
        <w:t>to</w:t>
      </w:r>
      <w:r w:rsidRPr="00E941F6">
        <w:rPr>
          <w:rFonts w:ascii="Arial" w:hAnsi="Arial" w:cs="Arial"/>
          <w:spacing w:val="-21"/>
          <w:w w:val="105"/>
          <w:sz w:val="24"/>
          <w:szCs w:val="24"/>
        </w:rPr>
        <w:t xml:space="preserve"> </w:t>
      </w:r>
      <w:r>
        <w:rPr>
          <w:rFonts w:ascii="Arial" w:hAnsi="Arial" w:cs="Arial"/>
          <w:w w:val="105"/>
          <w:sz w:val="24"/>
          <w:szCs w:val="24"/>
        </w:rPr>
        <w:t>undertake financial and budget planning.</w:t>
      </w:r>
    </w:p>
    <w:p w14:paraId="145BA63C" w14:textId="77777777" w:rsidR="00504C0F" w:rsidRPr="00E941F6" w:rsidRDefault="00504C0F" w:rsidP="00504C0F">
      <w:pPr>
        <w:pStyle w:val="TableParagraph"/>
        <w:numPr>
          <w:ilvl w:val="0"/>
          <w:numId w:val="7"/>
        </w:numPr>
        <w:tabs>
          <w:tab w:val="left" w:pos="815"/>
          <w:tab w:val="left" w:pos="817"/>
        </w:tabs>
        <w:ind w:left="816" w:hanging="348"/>
        <w:jc w:val="both"/>
        <w:rPr>
          <w:rFonts w:ascii="Arial" w:hAnsi="Arial" w:cs="Arial"/>
          <w:sz w:val="24"/>
          <w:szCs w:val="24"/>
        </w:rPr>
      </w:pPr>
      <w:r w:rsidRPr="00E941F6">
        <w:rPr>
          <w:rFonts w:ascii="Arial" w:hAnsi="Arial" w:cs="Arial"/>
          <w:w w:val="105"/>
          <w:sz w:val="24"/>
          <w:szCs w:val="24"/>
        </w:rPr>
        <w:t>Ability</w:t>
      </w:r>
      <w:r w:rsidRPr="00E941F6">
        <w:rPr>
          <w:rFonts w:ascii="Arial" w:hAnsi="Arial" w:cs="Arial"/>
          <w:spacing w:val="-12"/>
          <w:w w:val="105"/>
          <w:sz w:val="24"/>
          <w:szCs w:val="24"/>
        </w:rPr>
        <w:t xml:space="preserve"> </w:t>
      </w:r>
      <w:r w:rsidRPr="00E941F6">
        <w:rPr>
          <w:rFonts w:ascii="Arial" w:hAnsi="Arial" w:cs="Arial"/>
          <w:w w:val="105"/>
          <w:sz w:val="24"/>
          <w:szCs w:val="24"/>
        </w:rPr>
        <w:t>to</w:t>
      </w:r>
      <w:r w:rsidRPr="00E941F6">
        <w:rPr>
          <w:rFonts w:ascii="Arial" w:hAnsi="Arial" w:cs="Arial"/>
          <w:spacing w:val="-19"/>
          <w:w w:val="105"/>
          <w:sz w:val="24"/>
          <w:szCs w:val="24"/>
        </w:rPr>
        <w:t xml:space="preserve"> </w:t>
      </w:r>
      <w:r w:rsidRPr="00E941F6">
        <w:rPr>
          <w:rFonts w:ascii="Arial" w:hAnsi="Arial" w:cs="Arial"/>
          <w:w w:val="105"/>
          <w:sz w:val="24"/>
          <w:szCs w:val="24"/>
        </w:rPr>
        <w:t>work</w:t>
      </w:r>
      <w:r>
        <w:rPr>
          <w:rFonts w:ascii="Arial" w:hAnsi="Arial" w:cs="Arial"/>
          <w:w w:val="105"/>
          <w:sz w:val="24"/>
          <w:szCs w:val="24"/>
        </w:rPr>
        <w:t xml:space="preserve"> on own initiative, and in </w:t>
      </w:r>
      <w:r w:rsidRPr="00E941F6">
        <w:rPr>
          <w:rFonts w:ascii="Arial" w:hAnsi="Arial" w:cs="Arial"/>
          <w:w w:val="105"/>
          <w:sz w:val="24"/>
          <w:szCs w:val="24"/>
        </w:rPr>
        <w:t>a</w:t>
      </w:r>
      <w:r w:rsidRPr="00E941F6">
        <w:rPr>
          <w:rFonts w:ascii="Arial" w:hAnsi="Arial" w:cs="Arial"/>
          <w:spacing w:val="-14"/>
          <w:w w:val="105"/>
          <w:sz w:val="24"/>
          <w:szCs w:val="24"/>
        </w:rPr>
        <w:t xml:space="preserve"> </w:t>
      </w:r>
      <w:r w:rsidRPr="00E941F6">
        <w:rPr>
          <w:rFonts w:ascii="Arial" w:hAnsi="Arial" w:cs="Arial"/>
          <w:w w:val="105"/>
          <w:sz w:val="24"/>
          <w:szCs w:val="24"/>
        </w:rPr>
        <w:t>team</w:t>
      </w:r>
      <w:r>
        <w:rPr>
          <w:rFonts w:ascii="Arial" w:hAnsi="Arial" w:cs="Arial"/>
          <w:w w:val="105"/>
          <w:sz w:val="24"/>
          <w:szCs w:val="24"/>
        </w:rPr>
        <w:t>,</w:t>
      </w:r>
      <w:r w:rsidRPr="00E941F6">
        <w:rPr>
          <w:rFonts w:ascii="Arial" w:hAnsi="Arial" w:cs="Arial"/>
          <w:spacing w:val="-14"/>
          <w:w w:val="105"/>
          <w:sz w:val="24"/>
          <w:szCs w:val="24"/>
        </w:rPr>
        <w:t xml:space="preserve"> </w:t>
      </w:r>
      <w:r w:rsidRPr="00E941F6">
        <w:rPr>
          <w:rFonts w:ascii="Arial" w:hAnsi="Arial" w:cs="Arial"/>
          <w:w w:val="105"/>
          <w:sz w:val="24"/>
          <w:szCs w:val="24"/>
        </w:rPr>
        <w:t>towards</w:t>
      </w:r>
      <w:r w:rsidRPr="00E941F6">
        <w:rPr>
          <w:rFonts w:ascii="Arial" w:hAnsi="Arial" w:cs="Arial"/>
          <w:spacing w:val="-7"/>
          <w:w w:val="105"/>
          <w:sz w:val="24"/>
          <w:szCs w:val="24"/>
        </w:rPr>
        <w:t xml:space="preserve"> </w:t>
      </w:r>
      <w:r w:rsidRPr="00E941F6">
        <w:rPr>
          <w:rFonts w:ascii="Arial" w:hAnsi="Arial" w:cs="Arial"/>
          <w:w w:val="105"/>
          <w:sz w:val="24"/>
          <w:szCs w:val="24"/>
        </w:rPr>
        <w:t>a</w:t>
      </w:r>
      <w:r w:rsidRPr="00E941F6">
        <w:rPr>
          <w:rFonts w:ascii="Arial" w:hAnsi="Arial" w:cs="Arial"/>
          <w:spacing w:val="-11"/>
          <w:w w:val="105"/>
          <w:sz w:val="24"/>
          <w:szCs w:val="24"/>
        </w:rPr>
        <w:t xml:space="preserve"> </w:t>
      </w:r>
      <w:r w:rsidRPr="00E941F6">
        <w:rPr>
          <w:rFonts w:ascii="Arial" w:hAnsi="Arial" w:cs="Arial"/>
          <w:w w:val="105"/>
          <w:sz w:val="24"/>
          <w:szCs w:val="24"/>
        </w:rPr>
        <w:t>common</w:t>
      </w:r>
      <w:r w:rsidRPr="00E941F6">
        <w:rPr>
          <w:rFonts w:ascii="Arial" w:hAnsi="Arial" w:cs="Arial"/>
          <w:spacing w:val="2"/>
          <w:w w:val="105"/>
          <w:sz w:val="24"/>
          <w:szCs w:val="24"/>
        </w:rPr>
        <w:t xml:space="preserve"> </w:t>
      </w:r>
      <w:r w:rsidRPr="00E941F6">
        <w:rPr>
          <w:rFonts w:ascii="Arial" w:hAnsi="Arial" w:cs="Arial"/>
          <w:w w:val="105"/>
          <w:sz w:val="24"/>
          <w:szCs w:val="24"/>
        </w:rPr>
        <w:t>objective.</w:t>
      </w:r>
    </w:p>
    <w:p w14:paraId="2F822F32" w14:textId="77777777" w:rsidR="00504C0F" w:rsidRDefault="00504C0F" w:rsidP="00504C0F">
      <w:pPr>
        <w:pStyle w:val="TableParagraph"/>
        <w:numPr>
          <w:ilvl w:val="0"/>
          <w:numId w:val="7"/>
        </w:numPr>
        <w:tabs>
          <w:tab w:val="left" w:pos="827"/>
          <w:tab w:val="left" w:pos="828"/>
        </w:tabs>
        <w:ind w:left="828" w:right="97" w:hanging="359"/>
        <w:jc w:val="both"/>
        <w:rPr>
          <w:rFonts w:ascii="Arial" w:hAnsi="Arial" w:cs="Arial"/>
          <w:sz w:val="24"/>
          <w:szCs w:val="24"/>
        </w:rPr>
      </w:pPr>
      <w:r>
        <w:rPr>
          <w:rFonts w:ascii="Arial" w:hAnsi="Arial" w:cs="Arial"/>
          <w:sz w:val="24"/>
          <w:szCs w:val="24"/>
        </w:rPr>
        <w:t xml:space="preserve">Excellent </w:t>
      </w:r>
      <w:r w:rsidRPr="00E941F6">
        <w:rPr>
          <w:rFonts w:ascii="Arial" w:hAnsi="Arial" w:cs="Arial"/>
          <w:sz w:val="24"/>
          <w:szCs w:val="24"/>
        </w:rPr>
        <w:t xml:space="preserve">computer skills including Word, Excel, </w:t>
      </w:r>
      <w:r>
        <w:rPr>
          <w:rFonts w:ascii="Arial" w:hAnsi="Arial" w:cs="Arial"/>
          <w:sz w:val="24"/>
          <w:szCs w:val="24"/>
        </w:rPr>
        <w:t xml:space="preserve">and </w:t>
      </w:r>
      <w:proofErr w:type="spellStart"/>
      <w:r w:rsidRPr="00E941F6">
        <w:rPr>
          <w:rFonts w:ascii="Arial" w:hAnsi="Arial" w:cs="Arial"/>
          <w:sz w:val="24"/>
          <w:szCs w:val="24"/>
        </w:rPr>
        <w:t>Powerpoint</w:t>
      </w:r>
      <w:proofErr w:type="spellEnd"/>
      <w:r>
        <w:rPr>
          <w:rFonts w:ascii="Arial" w:hAnsi="Arial" w:cs="Arial"/>
          <w:sz w:val="24"/>
          <w:szCs w:val="24"/>
        </w:rPr>
        <w:t>.</w:t>
      </w:r>
    </w:p>
    <w:p w14:paraId="6CADCD9C" w14:textId="45FF53B4" w:rsidR="00504C0F" w:rsidRPr="00504C0F" w:rsidRDefault="00504C0F" w:rsidP="00504C0F">
      <w:pPr>
        <w:pStyle w:val="TableParagraph"/>
        <w:numPr>
          <w:ilvl w:val="0"/>
          <w:numId w:val="7"/>
        </w:numPr>
        <w:tabs>
          <w:tab w:val="left" w:pos="827"/>
          <w:tab w:val="left" w:pos="828"/>
        </w:tabs>
        <w:ind w:left="828" w:right="97" w:hanging="359"/>
        <w:jc w:val="both"/>
        <w:rPr>
          <w:rFonts w:ascii="Arial" w:hAnsi="Arial" w:cs="Arial"/>
          <w:sz w:val="24"/>
          <w:szCs w:val="24"/>
        </w:rPr>
      </w:pPr>
      <w:r w:rsidRPr="00504C0F">
        <w:rPr>
          <w:rFonts w:ascii="Arial" w:hAnsi="Arial" w:cs="Arial"/>
          <w:sz w:val="24"/>
          <w:szCs w:val="24"/>
        </w:rPr>
        <w:t xml:space="preserve">Excellent </w:t>
      </w:r>
      <w:proofErr w:type="spellStart"/>
      <w:r w:rsidRPr="00504C0F">
        <w:rPr>
          <w:rFonts w:ascii="Arial" w:hAnsi="Arial" w:cs="Arial"/>
          <w:sz w:val="24"/>
          <w:szCs w:val="24"/>
        </w:rPr>
        <w:t>organisational</w:t>
      </w:r>
      <w:proofErr w:type="spellEnd"/>
      <w:r w:rsidRPr="00504C0F">
        <w:rPr>
          <w:rFonts w:ascii="Arial" w:hAnsi="Arial" w:cs="Arial"/>
          <w:spacing w:val="-9"/>
          <w:sz w:val="24"/>
          <w:szCs w:val="24"/>
        </w:rPr>
        <w:t xml:space="preserve"> </w:t>
      </w:r>
      <w:r w:rsidRPr="00504C0F">
        <w:rPr>
          <w:rFonts w:ascii="Arial" w:hAnsi="Arial" w:cs="Arial"/>
          <w:sz w:val="24"/>
          <w:szCs w:val="24"/>
        </w:rPr>
        <w:t>skills and time management.</w:t>
      </w:r>
    </w:p>
    <w:p w14:paraId="10EB23A3" w14:textId="77777777" w:rsidR="003F0C82" w:rsidRDefault="003F0C82" w:rsidP="00504C0F">
      <w:pPr>
        <w:pStyle w:val="TableParagraph"/>
        <w:spacing w:before="16"/>
        <w:ind w:left="134"/>
        <w:rPr>
          <w:rFonts w:ascii="Arial" w:hAnsi="Arial" w:cs="Arial"/>
          <w:b/>
          <w:w w:val="110"/>
          <w:sz w:val="24"/>
          <w:szCs w:val="24"/>
        </w:rPr>
      </w:pPr>
    </w:p>
    <w:p w14:paraId="6AFA3455" w14:textId="3E244801" w:rsidR="00504C0F" w:rsidRPr="00E941F6" w:rsidRDefault="00504C0F" w:rsidP="00504C0F">
      <w:pPr>
        <w:pStyle w:val="TableParagraph"/>
        <w:spacing w:before="16"/>
        <w:ind w:left="134"/>
        <w:rPr>
          <w:rFonts w:ascii="Arial" w:hAnsi="Arial" w:cs="Arial"/>
          <w:b/>
          <w:sz w:val="24"/>
          <w:szCs w:val="24"/>
        </w:rPr>
      </w:pPr>
      <w:r w:rsidRPr="00E941F6">
        <w:rPr>
          <w:rFonts w:ascii="Arial" w:hAnsi="Arial" w:cs="Arial"/>
          <w:b/>
          <w:w w:val="110"/>
          <w:sz w:val="24"/>
          <w:szCs w:val="24"/>
        </w:rPr>
        <w:t>Personal</w:t>
      </w:r>
    </w:p>
    <w:p w14:paraId="1BB68E5A" w14:textId="77777777" w:rsidR="00504C0F" w:rsidRPr="00E941F6" w:rsidRDefault="00504C0F" w:rsidP="00504C0F">
      <w:pPr>
        <w:pStyle w:val="TableParagraph"/>
        <w:numPr>
          <w:ilvl w:val="0"/>
          <w:numId w:val="8"/>
        </w:numPr>
        <w:tabs>
          <w:tab w:val="left" w:pos="820"/>
          <w:tab w:val="left" w:pos="821"/>
        </w:tabs>
        <w:ind w:right="98" w:hanging="355"/>
        <w:jc w:val="both"/>
        <w:rPr>
          <w:rFonts w:ascii="Arial" w:hAnsi="Arial" w:cs="Arial"/>
          <w:sz w:val="24"/>
          <w:szCs w:val="24"/>
        </w:rPr>
      </w:pPr>
      <w:r w:rsidRPr="00E941F6">
        <w:rPr>
          <w:rFonts w:ascii="Arial" w:hAnsi="Arial" w:cs="Arial"/>
          <w:sz w:val="24"/>
          <w:szCs w:val="24"/>
        </w:rPr>
        <w:t>A</w:t>
      </w:r>
      <w:r w:rsidRPr="00E941F6">
        <w:rPr>
          <w:rFonts w:ascii="Arial" w:hAnsi="Arial" w:cs="Arial"/>
          <w:spacing w:val="-19"/>
          <w:sz w:val="24"/>
          <w:szCs w:val="24"/>
        </w:rPr>
        <w:t xml:space="preserve"> </w:t>
      </w:r>
      <w:r w:rsidRPr="00E941F6">
        <w:rPr>
          <w:rFonts w:ascii="Arial" w:hAnsi="Arial" w:cs="Arial"/>
          <w:sz w:val="24"/>
          <w:szCs w:val="24"/>
        </w:rPr>
        <w:t>commitment</w:t>
      </w:r>
      <w:r w:rsidRPr="00E941F6">
        <w:rPr>
          <w:rFonts w:ascii="Arial" w:hAnsi="Arial" w:cs="Arial"/>
          <w:spacing w:val="-1"/>
          <w:sz w:val="24"/>
          <w:szCs w:val="24"/>
        </w:rPr>
        <w:t xml:space="preserve"> </w:t>
      </w:r>
      <w:r w:rsidRPr="00E941F6">
        <w:rPr>
          <w:rFonts w:ascii="Arial" w:hAnsi="Arial" w:cs="Arial"/>
          <w:sz w:val="24"/>
          <w:szCs w:val="24"/>
        </w:rPr>
        <w:t>to</w:t>
      </w:r>
      <w:r w:rsidRPr="00E941F6">
        <w:rPr>
          <w:rFonts w:ascii="Arial" w:hAnsi="Arial" w:cs="Arial"/>
          <w:spacing w:val="-18"/>
          <w:sz w:val="24"/>
          <w:szCs w:val="24"/>
        </w:rPr>
        <w:t xml:space="preserve"> </w:t>
      </w:r>
      <w:r w:rsidRPr="00E941F6">
        <w:rPr>
          <w:rFonts w:ascii="Arial" w:hAnsi="Arial" w:cs="Arial"/>
          <w:sz w:val="24"/>
          <w:szCs w:val="24"/>
        </w:rPr>
        <w:t>the</w:t>
      </w:r>
      <w:r w:rsidRPr="00E941F6">
        <w:rPr>
          <w:rFonts w:ascii="Arial" w:hAnsi="Arial" w:cs="Arial"/>
          <w:spacing w:val="-20"/>
          <w:sz w:val="24"/>
          <w:szCs w:val="24"/>
        </w:rPr>
        <w:t xml:space="preserve"> </w:t>
      </w:r>
      <w:r w:rsidRPr="00E941F6">
        <w:rPr>
          <w:rFonts w:ascii="Arial" w:hAnsi="Arial" w:cs="Arial"/>
          <w:sz w:val="24"/>
          <w:szCs w:val="24"/>
        </w:rPr>
        <w:t>values</w:t>
      </w:r>
      <w:r w:rsidRPr="00E941F6">
        <w:rPr>
          <w:rFonts w:ascii="Arial" w:hAnsi="Arial" w:cs="Arial"/>
          <w:spacing w:val="-14"/>
          <w:sz w:val="24"/>
          <w:szCs w:val="24"/>
        </w:rPr>
        <w:t xml:space="preserve"> </w:t>
      </w:r>
      <w:r w:rsidRPr="00E941F6">
        <w:rPr>
          <w:rFonts w:ascii="Arial" w:hAnsi="Arial" w:cs="Arial"/>
          <w:sz w:val="24"/>
          <w:szCs w:val="24"/>
        </w:rPr>
        <w:t>and</w:t>
      </w:r>
      <w:r w:rsidRPr="00E941F6">
        <w:rPr>
          <w:rFonts w:ascii="Arial" w:hAnsi="Arial" w:cs="Arial"/>
          <w:spacing w:val="-7"/>
          <w:sz w:val="24"/>
          <w:szCs w:val="24"/>
        </w:rPr>
        <w:t xml:space="preserve"> </w:t>
      </w:r>
      <w:r w:rsidRPr="00E941F6">
        <w:rPr>
          <w:rFonts w:ascii="Arial" w:hAnsi="Arial" w:cs="Arial"/>
          <w:sz w:val="24"/>
          <w:szCs w:val="24"/>
        </w:rPr>
        <w:t>aims</w:t>
      </w:r>
      <w:r w:rsidRPr="00E941F6">
        <w:rPr>
          <w:rFonts w:ascii="Arial" w:hAnsi="Arial" w:cs="Arial"/>
          <w:spacing w:val="-8"/>
          <w:sz w:val="24"/>
          <w:szCs w:val="24"/>
        </w:rPr>
        <w:t xml:space="preserve"> </w:t>
      </w:r>
      <w:r w:rsidRPr="00E941F6">
        <w:rPr>
          <w:rFonts w:ascii="Arial" w:hAnsi="Arial" w:cs="Arial"/>
          <w:sz w:val="24"/>
          <w:szCs w:val="24"/>
        </w:rPr>
        <w:t>of</w:t>
      </w:r>
      <w:r w:rsidRPr="00E941F6">
        <w:rPr>
          <w:rFonts w:ascii="Arial" w:hAnsi="Arial" w:cs="Arial"/>
          <w:spacing w:val="-18"/>
          <w:sz w:val="24"/>
          <w:szCs w:val="24"/>
        </w:rPr>
        <w:t xml:space="preserve"> </w:t>
      </w:r>
      <w:r>
        <w:rPr>
          <w:rFonts w:ascii="Arial" w:hAnsi="Arial" w:cs="Arial"/>
          <w:sz w:val="24"/>
          <w:szCs w:val="24"/>
        </w:rPr>
        <w:t>T</w:t>
      </w:r>
      <w:r w:rsidRPr="00E941F6">
        <w:rPr>
          <w:rFonts w:ascii="Arial" w:hAnsi="Arial" w:cs="Arial"/>
          <w:sz w:val="24"/>
          <w:szCs w:val="24"/>
        </w:rPr>
        <w:t>M&amp;C</w:t>
      </w:r>
      <w:r>
        <w:rPr>
          <w:rFonts w:ascii="Arial" w:hAnsi="Arial" w:cs="Arial"/>
          <w:sz w:val="24"/>
          <w:szCs w:val="24"/>
        </w:rPr>
        <w:t>.</w:t>
      </w:r>
    </w:p>
    <w:p w14:paraId="457FD4B5" w14:textId="77777777" w:rsidR="00504C0F" w:rsidRPr="00E941F6" w:rsidRDefault="00504C0F" w:rsidP="00504C0F">
      <w:pPr>
        <w:pStyle w:val="TableParagraph"/>
        <w:numPr>
          <w:ilvl w:val="0"/>
          <w:numId w:val="8"/>
        </w:numPr>
        <w:tabs>
          <w:tab w:val="left" w:pos="823"/>
          <w:tab w:val="left" w:pos="824"/>
        </w:tabs>
        <w:ind w:left="823"/>
        <w:jc w:val="both"/>
        <w:rPr>
          <w:rFonts w:ascii="Arial" w:hAnsi="Arial" w:cs="Arial"/>
          <w:sz w:val="24"/>
          <w:szCs w:val="24"/>
        </w:rPr>
      </w:pPr>
      <w:r w:rsidRPr="00E941F6">
        <w:rPr>
          <w:rFonts w:ascii="Arial" w:hAnsi="Arial" w:cs="Arial"/>
          <w:w w:val="105"/>
          <w:sz w:val="24"/>
          <w:szCs w:val="24"/>
        </w:rPr>
        <w:t>Self-motivated</w:t>
      </w:r>
      <w:r w:rsidRPr="00E941F6">
        <w:rPr>
          <w:rFonts w:ascii="Arial" w:hAnsi="Arial" w:cs="Arial"/>
          <w:spacing w:val="-11"/>
          <w:w w:val="105"/>
          <w:sz w:val="24"/>
          <w:szCs w:val="24"/>
        </w:rPr>
        <w:t xml:space="preserve"> </w:t>
      </w:r>
      <w:r w:rsidRPr="00E941F6">
        <w:rPr>
          <w:rFonts w:ascii="Arial" w:hAnsi="Arial" w:cs="Arial"/>
          <w:w w:val="105"/>
          <w:sz w:val="24"/>
          <w:szCs w:val="24"/>
        </w:rPr>
        <w:t>and</w:t>
      </w:r>
      <w:r w:rsidRPr="00E941F6">
        <w:rPr>
          <w:rFonts w:ascii="Arial" w:hAnsi="Arial" w:cs="Arial"/>
          <w:spacing w:val="-14"/>
          <w:w w:val="105"/>
          <w:sz w:val="24"/>
          <w:szCs w:val="24"/>
        </w:rPr>
        <w:t xml:space="preserve"> </w:t>
      </w:r>
      <w:r w:rsidRPr="00E941F6">
        <w:rPr>
          <w:rFonts w:ascii="Arial" w:hAnsi="Arial" w:cs="Arial"/>
          <w:w w:val="105"/>
          <w:sz w:val="24"/>
          <w:szCs w:val="24"/>
        </w:rPr>
        <w:t>able</w:t>
      </w:r>
      <w:r w:rsidRPr="00E941F6">
        <w:rPr>
          <w:rFonts w:ascii="Arial" w:hAnsi="Arial" w:cs="Arial"/>
          <w:spacing w:val="-17"/>
          <w:w w:val="105"/>
          <w:sz w:val="24"/>
          <w:szCs w:val="24"/>
        </w:rPr>
        <w:t xml:space="preserve"> </w:t>
      </w:r>
      <w:r w:rsidRPr="00E941F6">
        <w:rPr>
          <w:rFonts w:ascii="Arial" w:hAnsi="Arial" w:cs="Arial"/>
          <w:w w:val="105"/>
          <w:sz w:val="24"/>
          <w:szCs w:val="24"/>
        </w:rPr>
        <w:t>to</w:t>
      </w:r>
      <w:r w:rsidRPr="00E941F6">
        <w:rPr>
          <w:rFonts w:ascii="Arial" w:hAnsi="Arial" w:cs="Arial"/>
          <w:spacing w:val="-14"/>
          <w:w w:val="105"/>
          <w:sz w:val="24"/>
          <w:szCs w:val="24"/>
        </w:rPr>
        <w:t xml:space="preserve"> </w:t>
      </w:r>
      <w:r w:rsidRPr="00E941F6">
        <w:rPr>
          <w:rFonts w:ascii="Arial" w:hAnsi="Arial" w:cs="Arial"/>
          <w:w w:val="105"/>
          <w:sz w:val="24"/>
          <w:szCs w:val="24"/>
        </w:rPr>
        <w:t>work</w:t>
      </w:r>
      <w:r w:rsidRPr="00E941F6">
        <w:rPr>
          <w:rFonts w:ascii="Arial" w:hAnsi="Arial" w:cs="Arial"/>
          <w:spacing w:val="-13"/>
          <w:w w:val="105"/>
          <w:sz w:val="24"/>
          <w:szCs w:val="24"/>
        </w:rPr>
        <w:t xml:space="preserve"> </w:t>
      </w:r>
      <w:r w:rsidRPr="00E941F6">
        <w:rPr>
          <w:rFonts w:ascii="Arial" w:hAnsi="Arial" w:cs="Arial"/>
          <w:w w:val="105"/>
          <w:sz w:val="24"/>
          <w:szCs w:val="24"/>
        </w:rPr>
        <w:t>on</w:t>
      </w:r>
      <w:r w:rsidRPr="00E941F6">
        <w:rPr>
          <w:rFonts w:ascii="Arial" w:hAnsi="Arial" w:cs="Arial"/>
          <w:spacing w:val="-13"/>
          <w:w w:val="105"/>
          <w:sz w:val="24"/>
          <w:szCs w:val="24"/>
        </w:rPr>
        <w:t xml:space="preserve"> </w:t>
      </w:r>
      <w:r w:rsidRPr="00E941F6">
        <w:rPr>
          <w:rFonts w:ascii="Arial" w:hAnsi="Arial" w:cs="Arial"/>
          <w:w w:val="105"/>
          <w:sz w:val="24"/>
          <w:szCs w:val="24"/>
        </w:rPr>
        <w:t>their</w:t>
      </w:r>
      <w:r w:rsidRPr="00E941F6">
        <w:rPr>
          <w:rFonts w:ascii="Arial" w:hAnsi="Arial" w:cs="Arial"/>
          <w:spacing w:val="-6"/>
          <w:w w:val="105"/>
          <w:sz w:val="24"/>
          <w:szCs w:val="24"/>
        </w:rPr>
        <w:t xml:space="preserve"> </w:t>
      </w:r>
      <w:r w:rsidRPr="00E941F6">
        <w:rPr>
          <w:rFonts w:ascii="Arial" w:hAnsi="Arial" w:cs="Arial"/>
          <w:w w:val="105"/>
          <w:sz w:val="24"/>
          <w:szCs w:val="24"/>
        </w:rPr>
        <w:t>own</w:t>
      </w:r>
      <w:r w:rsidRPr="00E941F6">
        <w:rPr>
          <w:rFonts w:ascii="Arial" w:hAnsi="Arial" w:cs="Arial"/>
          <w:spacing w:val="-6"/>
          <w:w w:val="105"/>
          <w:sz w:val="24"/>
          <w:szCs w:val="24"/>
        </w:rPr>
        <w:t xml:space="preserve"> </w:t>
      </w:r>
      <w:r w:rsidRPr="00E941F6">
        <w:rPr>
          <w:rFonts w:ascii="Arial" w:hAnsi="Arial" w:cs="Arial"/>
          <w:w w:val="105"/>
          <w:sz w:val="24"/>
          <w:szCs w:val="24"/>
        </w:rPr>
        <w:t>initiative.</w:t>
      </w:r>
    </w:p>
    <w:p w14:paraId="540FFE91" w14:textId="77777777" w:rsidR="00504C0F" w:rsidRPr="005446B5" w:rsidRDefault="00504C0F" w:rsidP="00504C0F">
      <w:pPr>
        <w:pStyle w:val="TableParagraph"/>
        <w:numPr>
          <w:ilvl w:val="0"/>
          <w:numId w:val="8"/>
        </w:numPr>
        <w:tabs>
          <w:tab w:val="left" w:pos="823"/>
          <w:tab w:val="left" w:pos="824"/>
          <w:tab w:val="left" w:pos="8340"/>
        </w:tabs>
        <w:ind w:left="823" w:right="-29"/>
        <w:jc w:val="both"/>
        <w:rPr>
          <w:rFonts w:ascii="Arial" w:hAnsi="Arial" w:cs="Arial"/>
          <w:sz w:val="24"/>
          <w:szCs w:val="24"/>
        </w:rPr>
      </w:pPr>
      <w:r w:rsidRPr="00E941F6">
        <w:rPr>
          <w:rFonts w:ascii="Arial" w:hAnsi="Arial" w:cs="Arial"/>
          <w:w w:val="105"/>
          <w:sz w:val="24"/>
          <w:szCs w:val="24"/>
        </w:rPr>
        <w:t>Someone</w:t>
      </w:r>
      <w:r w:rsidRPr="00E941F6">
        <w:rPr>
          <w:rFonts w:ascii="Arial" w:hAnsi="Arial" w:cs="Arial"/>
          <w:spacing w:val="-13"/>
          <w:w w:val="105"/>
          <w:sz w:val="24"/>
          <w:szCs w:val="24"/>
        </w:rPr>
        <w:t xml:space="preserve"> </w:t>
      </w:r>
      <w:r w:rsidRPr="00E941F6">
        <w:rPr>
          <w:rFonts w:ascii="Arial" w:hAnsi="Arial" w:cs="Arial"/>
          <w:w w:val="105"/>
          <w:sz w:val="24"/>
          <w:szCs w:val="24"/>
        </w:rPr>
        <w:t>who</w:t>
      </w:r>
      <w:r w:rsidRPr="00E941F6">
        <w:rPr>
          <w:rFonts w:ascii="Arial" w:hAnsi="Arial" w:cs="Arial"/>
          <w:spacing w:val="-12"/>
          <w:w w:val="105"/>
          <w:sz w:val="24"/>
          <w:szCs w:val="24"/>
        </w:rPr>
        <w:t xml:space="preserve"> </w:t>
      </w:r>
      <w:r w:rsidRPr="00E941F6">
        <w:rPr>
          <w:rFonts w:ascii="Arial" w:hAnsi="Arial" w:cs="Arial"/>
          <w:w w:val="105"/>
          <w:sz w:val="24"/>
          <w:szCs w:val="24"/>
        </w:rPr>
        <w:t>expects</w:t>
      </w:r>
      <w:r w:rsidRPr="00E941F6">
        <w:rPr>
          <w:rFonts w:ascii="Arial" w:hAnsi="Arial" w:cs="Arial"/>
          <w:spacing w:val="-12"/>
          <w:w w:val="105"/>
          <w:sz w:val="24"/>
          <w:szCs w:val="24"/>
        </w:rPr>
        <w:t xml:space="preserve"> </w:t>
      </w:r>
      <w:r w:rsidRPr="00E941F6">
        <w:rPr>
          <w:rFonts w:ascii="Arial" w:hAnsi="Arial" w:cs="Arial"/>
          <w:w w:val="105"/>
          <w:sz w:val="24"/>
          <w:szCs w:val="24"/>
        </w:rPr>
        <w:t>and</w:t>
      </w:r>
      <w:r w:rsidRPr="00E941F6">
        <w:rPr>
          <w:rFonts w:ascii="Arial" w:hAnsi="Arial" w:cs="Arial"/>
          <w:spacing w:val="-9"/>
          <w:w w:val="105"/>
          <w:sz w:val="24"/>
          <w:szCs w:val="24"/>
        </w:rPr>
        <w:t xml:space="preserve"> </w:t>
      </w:r>
      <w:r w:rsidRPr="00E941F6">
        <w:rPr>
          <w:rFonts w:ascii="Arial" w:hAnsi="Arial" w:cs="Arial"/>
          <w:w w:val="105"/>
          <w:sz w:val="24"/>
          <w:szCs w:val="24"/>
        </w:rPr>
        <w:t>works</w:t>
      </w:r>
      <w:r w:rsidRPr="00E941F6">
        <w:rPr>
          <w:rFonts w:ascii="Arial" w:hAnsi="Arial" w:cs="Arial"/>
          <w:spacing w:val="-14"/>
          <w:w w:val="105"/>
          <w:sz w:val="24"/>
          <w:szCs w:val="24"/>
        </w:rPr>
        <w:t xml:space="preserve"> </w:t>
      </w:r>
      <w:r w:rsidRPr="00E941F6">
        <w:rPr>
          <w:rFonts w:ascii="Arial" w:hAnsi="Arial" w:cs="Arial"/>
          <w:w w:val="105"/>
          <w:sz w:val="24"/>
          <w:szCs w:val="24"/>
        </w:rPr>
        <w:t>to</w:t>
      </w:r>
      <w:r w:rsidRPr="00E941F6">
        <w:rPr>
          <w:rFonts w:ascii="Arial" w:hAnsi="Arial" w:cs="Arial"/>
          <w:spacing w:val="-18"/>
          <w:w w:val="105"/>
          <w:sz w:val="24"/>
          <w:szCs w:val="24"/>
        </w:rPr>
        <w:t xml:space="preserve"> </w:t>
      </w:r>
      <w:r w:rsidRPr="00E941F6">
        <w:rPr>
          <w:rFonts w:ascii="Arial" w:hAnsi="Arial" w:cs="Arial"/>
          <w:w w:val="105"/>
          <w:sz w:val="24"/>
          <w:szCs w:val="24"/>
        </w:rPr>
        <w:t>high</w:t>
      </w:r>
      <w:r w:rsidRPr="00E941F6">
        <w:rPr>
          <w:rFonts w:ascii="Arial" w:hAnsi="Arial" w:cs="Arial"/>
          <w:spacing w:val="-15"/>
          <w:w w:val="105"/>
          <w:sz w:val="24"/>
          <w:szCs w:val="24"/>
        </w:rPr>
        <w:t xml:space="preserve"> </w:t>
      </w:r>
      <w:r w:rsidRPr="00E941F6">
        <w:rPr>
          <w:rFonts w:ascii="Arial" w:hAnsi="Arial" w:cs="Arial"/>
          <w:w w:val="105"/>
          <w:sz w:val="24"/>
          <w:szCs w:val="24"/>
        </w:rPr>
        <w:t>standards</w:t>
      </w:r>
      <w:r>
        <w:rPr>
          <w:rFonts w:ascii="Arial" w:hAnsi="Arial" w:cs="Arial"/>
          <w:w w:val="105"/>
          <w:sz w:val="24"/>
          <w:szCs w:val="24"/>
        </w:rPr>
        <w:t>.</w:t>
      </w:r>
      <w:r w:rsidRPr="00E941F6">
        <w:rPr>
          <w:rFonts w:ascii="Arial" w:hAnsi="Arial" w:cs="Arial"/>
          <w:w w:val="105"/>
          <w:sz w:val="24"/>
          <w:szCs w:val="24"/>
        </w:rPr>
        <w:tab/>
      </w:r>
    </w:p>
    <w:p w14:paraId="04A5E037" w14:textId="77777777" w:rsidR="00504C0F" w:rsidRDefault="00504C0F" w:rsidP="00504C0F">
      <w:pPr>
        <w:pStyle w:val="TableParagraph"/>
        <w:numPr>
          <w:ilvl w:val="0"/>
          <w:numId w:val="8"/>
        </w:numPr>
        <w:tabs>
          <w:tab w:val="left" w:pos="830"/>
          <w:tab w:val="left" w:pos="831"/>
        </w:tabs>
        <w:ind w:left="830" w:hanging="345"/>
        <w:jc w:val="both"/>
        <w:rPr>
          <w:rFonts w:ascii="Arial" w:hAnsi="Arial" w:cs="Arial"/>
          <w:sz w:val="24"/>
          <w:szCs w:val="24"/>
        </w:rPr>
      </w:pPr>
      <w:r>
        <w:rPr>
          <w:rFonts w:ascii="Arial" w:hAnsi="Arial" w:cs="Arial"/>
          <w:sz w:val="24"/>
          <w:szCs w:val="24"/>
        </w:rPr>
        <w:t>High level of honesty and integrity.</w:t>
      </w:r>
    </w:p>
    <w:p w14:paraId="6A9741CB" w14:textId="77777777" w:rsidR="00504C0F" w:rsidRPr="00E941F6" w:rsidRDefault="00504C0F" w:rsidP="00504C0F">
      <w:pPr>
        <w:pStyle w:val="TableParagraph"/>
        <w:numPr>
          <w:ilvl w:val="0"/>
          <w:numId w:val="8"/>
        </w:numPr>
        <w:tabs>
          <w:tab w:val="left" w:pos="824"/>
          <w:tab w:val="left" w:pos="825"/>
        </w:tabs>
        <w:ind w:left="824" w:hanging="345"/>
        <w:jc w:val="both"/>
        <w:rPr>
          <w:rFonts w:ascii="Arial" w:hAnsi="Arial" w:cs="Arial"/>
          <w:sz w:val="24"/>
          <w:szCs w:val="24"/>
        </w:rPr>
      </w:pPr>
      <w:r w:rsidRPr="005446B5">
        <w:rPr>
          <w:rFonts w:ascii="Arial" w:hAnsi="Arial" w:cs="Arial"/>
          <w:sz w:val="24"/>
          <w:szCs w:val="24"/>
        </w:rPr>
        <w:t>Willingness to work within TMC's policies</w:t>
      </w:r>
      <w:r>
        <w:rPr>
          <w:rFonts w:ascii="Arial" w:hAnsi="Arial" w:cs="Arial"/>
          <w:sz w:val="24"/>
          <w:szCs w:val="24"/>
        </w:rPr>
        <w:t xml:space="preserve"> </w:t>
      </w:r>
      <w:r w:rsidRPr="00E941F6">
        <w:rPr>
          <w:rFonts w:ascii="Arial" w:hAnsi="Arial" w:cs="Arial"/>
          <w:sz w:val="24"/>
          <w:szCs w:val="24"/>
        </w:rPr>
        <w:t>and</w:t>
      </w:r>
      <w:r w:rsidRPr="00E941F6">
        <w:rPr>
          <w:rFonts w:ascii="Arial" w:hAnsi="Arial" w:cs="Arial"/>
          <w:spacing w:val="-13"/>
          <w:sz w:val="24"/>
          <w:szCs w:val="24"/>
        </w:rPr>
        <w:t xml:space="preserve"> </w:t>
      </w:r>
      <w:r w:rsidRPr="00E941F6">
        <w:rPr>
          <w:rFonts w:ascii="Arial" w:hAnsi="Arial" w:cs="Arial"/>
          <w:sz w:val="24"/>
          <w:szCs w:val="24"/>
        </w:rPr>
        <w:t>procedures</w:t>
      </w:r>
      <w:r>
        <w:rPr>
          <w:rFonts w:ascii="Arial" w:hAnsi="Arial" w:cs="Arial"/>
          <w:sz w:val="24"/>
          <w:szCs w:val="24"/>
        </w:rPr>
        <w:t>.</w:t>
      </w:r>
    </w:p>
    <w:p w14:paraId="47C40234" w14:textId="77777777" w:rsidR="00504C0F" w:rsidRDefault="00504C0F" w:rsidP="00504C0F">
      <w:pPr>
        <w:pStyle w:val="TableParagraph"/>
        <w:numPr>
          <w:ilvl w:val="0"/>
          <w:numId w:val="8"/>
        </w:numPr>
        <w:tabs>
          <w:tab w:val="left" w:pos="830"/>
          <w:tab w:val="left" w:pos="831"/>
        </w:tabs>
        <w:ind w:left="830" w:hanging="345"/>
        <w:jc w:val="both"/>
        <w:rPr>
          <w:rFonts w:ascii="Arial" w:hAnsi="Arial" w:cs="Arial"/>
          <w:sz w:val="24"/>
          <w:szCs w:val="24"/>
        </w:rPr>
      </w:pPr>
      <w:r w:rsidRPr="00E941F6">
        <w:rPr>
          <w:rFonts w:ascii="Arial" w:hAnsi="Arial" w:cs="Arial"/>
          <w:sz w:val="24"/>
          <w:szCs w:val="24"/>
        </w:rPr>
        <w:t>Ability and willingness to work</w:t>
      </w:r>
      <w:r w:rsidRPr="00E941F6">
        <w:rPr>
          <w:rFonts w:ascii="Arial" w:hAnsi="Arial" w:cs="Arial"/>
          <w:spacing w:val="-27"/>
          <w:sz w:val="24"/>
          <w:szCs w:val="24"/>
        </w:rPr>
        <w:t xml:space="preserve"> </w:t>
      </w:r>
      <w:r w:rsidRPr="00E941F6">
        <w:rPr>
          <w:rFonts w:ascii="Arial" w:hAnsi="Arial" w:cs="Arial"/>
          <w:sz w:val="24"/>
          <w:szCs w:val="24"/>
        </w:rPr>
        <w:t>flexibly</w:t>
      </w:r>
      <w:r>
        <w:rPr>
          <w:rFonts w:ascii="Arial" w:hAnsi="Arial" w:cs="Arial"/>
          <w:sz w:val="24"/>
          <w:szCs w:val="24"/>
        </w:rPr>
        <w:t>.</w:t>
      </w:r>
    </w:p>
    <w:p w14:paraId="77A819EE" w14:textId="77777777" w:rsidR="00504C0F" w:rsidRDefault="00504C0F" w:rsidP="00504C0F">
      <w:pPr>
        <w:pStyle w:val="TableParagraph"/>
        <w:numPr>
          <w:ilvl w:val="0"/>
          <w:numId w:val="8"/>
        </w:numPr>
        <w:tabs>
          <w:tab w:val="left" w:pos="827"/>
          <w:tab w:val="left" w:pos="828"/>
        </w:tabs>
        <w:ind w:hanging="353"/>
        <w:jc w:val="both"/>
        <w:rPr>
          <w:rFonts w:ascii="Arial" w:hAnsi="Arial" w:cs="Arial"/>
          <w:sz w:val="24"/>
          <w:szCs w:val="24"/>
        </w:rPr>
      </w:pPr>
      <w:r w:rsidRPr="00E941F6">
        <w:rPr>
          <w:rFonts w:ascii="Arial" w:hAnsi="Arial" w:cs="Arial"/>
          <w:w w:val="105"/>
          <w:sz w:val="24"/>
          <w:szCs w:val="24"/>
        </w:rPr>
        <w:t>Smart appearance</w:t>
      </w:r>
      <w:r>
        <w:rPr>
          <w:rFonts w:ascii="Arial" w:hAnsi="Arial" w:cs="Arial"/>
          <w:w w:val="105"/>
          <w:sz w:val="24"/>
          <w:szCs w:val="24"/>
        </w:rPr>
        <w:t>.</w:t>
      </w:r>
    </w:p>
    <w:p w14:paraId="33944180" w14:textId="7ACAA754" w:rsidR="008B4AD6" w:rsidRPr="00504C0F" w:rsidRDefault="00504C0F" w:rsidP="00504C0F">
      <w:pPr>
        <w:pStyle w:val="TableParagraph"/>
        <w:numPr>
          <w:ilvl w:val="0"/>
          <w:numId w:val="8"/>
        </w:numPr>
        <w:tabs>
          <w:tab w:val="left" w:pos="827"/>
          <w:tab w:val="left" w:pos="828"/>
        </w:tabs>
        <w:ind w:hanging="353"/>
        <w:jc w:val="both"/>
        <w:rPr>
          <w:rFonts w:ascii="Arial" w:hAnsi="Arial" w:cs="Arial"/>
          <w:sz w:val="24"/>
          <w:szCs w:val="24"/>
        </w:rPr>
      </w:pPr>
      <w:r w:rsidRPr="00504C0F">
        <w:rPr>
          <w:rFonts w:ascii="Arial" w:hAnsi="Arial" w:cs="Arial"/>
          <w:w w:val="105"/>
          <w:sz w:val="24"/>
          <w:szCs w:val="24"/>
        </w:rPr>
        <w:t>Ability</w:t>
      </w:r>
      <w:r w:rsidRPr="00504C0F">
        <w:rPr>
          <w:rFonts w:ascii="Arial" w:hAnsi="Arial" w:cs="Arial"/>
          <w:spacing w:val="-11"/>
          <w:w w:val="105"/>
          <w:sz w:val="24"/>
          <w:szCs w:val="24"/>
        </w:rPr>
        <w:t xml:space="preserve"> </w:t>
      </w:r>
      <w:r w:rsidRPr="00504C0F">
        <w:rPr>
          <w:rFonts w:ascii="Arial" w:hAnsi="Arial" w:cs="Arial"/>
          <w:w w:val="105"/>
          <w:sz w:val="24"/>
          <w:szCs w:val="24"/>
        </w:rPr>
        <w:t>to</w:t>
      </w:r>
      <w:r w:rsidRPr="00504C0F">
        <w:rPr>
          <w:rFonts w:ascii="Arial" w:hAnsi="Arial" w:cs="Arial"/>
          <w:spacing w:val="-14"/>
          <w:w w:val="105"/>
          <w:sz w:val="24"/>
          <w:szCs w:val="24"/>
        </w:rPr>
        <w:t xml:space="preserve"> </w:t>
      </w:r>
      <w:r w:rsidRPr="00504C0F">
        <w:rPr>
          <w:rFonts w:ascii="Arial" w:hAnsi="Arial" w:cs="Arial"/>
          <w:w w:val="105"/>
          <w:sz w:val="24"/>
          <w:szCs w:val="24"/>
        </w:rPr>
        <w:t>travel</w:t>
      </w:r>
      <w:r w:rsidRPr="00504C0F">
        <w:rPr>
          <w:rFonts w:ascii="Arial" w:hAnsi="Arial" w:cs="Arial"/>
          <w:spacing w:val="-9"/>
          <w:w w:val="105"/>
          <w:sz w:val="24"/>
          <w:szCs w:val="24"/>
        </w:rPr>
        <w:t xml:space="preserve"> </w:t>
      </w:r>
      <w:r w:rsidRPr="00504C0F">
        <w:rPr>
          <w:rFonts w:ascii="Arial" w:hAnsi="Arial" w:cs="Arial"/>
          <w:w w:val="105"/>
          <w:sz w:val="24"/>
          <w:szCs w:val="24"/>
        </w:rPr>
        <w:t>independently</w:t>
      </w:r>
      <w:r w:rsidRPr="00504C0F">
        <w:rPr>
          <w:rFonts w:ascii="Arial" w:hAnsi="Arial" w:cs="Arial"/>
          <w:spacing w:val="6"/>
          <w:w w:val="105"/>
          <w:sz w:val="24"/>
          <w:szCs w:val="24"/>
        </w:rPr>
        <w:t xml:space="preserve"> </w:t>
      </w:r>
      <w:r w:rsidRPr="00504C0F">
        <w:rPr>
          <w:rFonts w:ascii="Arial" w:hAnsi="Arial" w:cs="Arial"/>
          <w:w w:val="105"/>
          <w:sz w:val="24"/>
          <w:szCs w:val="24"/>
        </w:rPr>
        <w:t>using</w:t>
      </w:r>
      <w:r w:rsidRPr="00504C0F">
        <w:rPr>
          <w:rFonts w:ascii="Arial" w:hAnsi="Arial" w:cs="Arial"/>
          <w:spacing w:val="-15"/>
          <w:w w:val="105"/>
          <w:sz w:val="24"/>
          <w:szCs w:val="24"/>
        </w:rPr>
        <w:t xml:space="preserve"> </w:t>
      </w:r>
      <w:r w:rsidRPr="00504C0F">
        <w:rPr>
          <w:rFonts w:ascii="Arial" w:hAnsi="Arial" w:cs="Arial"/>
          <w:w w:val="105"/>
          <w:sz w:val="24"/>
          <w:szCs w:val="24"/>
        </w:rPr>
        <w:t>your</w:t>
      </w:r>
      <w:r w:rsidRPr="00504C0F">
        <w:rPr>
          <w:rFonts w:ascii="Arial" w:hAnsi="Arial" w:cs="Arial"/>
          <w:spacing w:val="-6"/>
          <w:w w:val="105"/>
          <w:sz w:val="24"/>
          <w:szCs w:val="24"/>
        </w:rPr>
        <w:t xml:space="preserve"> </w:t>
      </w:r>
      <w:r w:rsidRPr="00504C0F">
        <w:rPr>
          <w:rFonts w:ascii="Arial" w:hAnsi="Arial" w:cs="Arial"/>
          <w:w w:val="105"/>
          <w:sz w:val="24"/>
          <w:szCs w:val="24"/>
        </w:rPr>
        <w:t>own</w:t>
      </w:r>
      <w:r w:rsidRPr="00504C0F">
        <w:rPr>
          <w:rFonts w:ascii="Arial" w:hAnsi="Arial" w:cs="Arial"/>
          <w:spacing w:val="-9"/>
          <w:w w:val="105"/>
          <w:sz w:val="24"/>
          <w:szCs w:val="24"/>
        </w:rPr>
        <w:t xml:space="preserve"> </w:t>
      </w:r>
      <w:r w:rsidRPr="00504C0F">
        <w:rPr>
          <w:rFonts w:ascii="Arial" w:hAnsi="Arial" w:cs="Arial"/>
          <w:w w:val="105"/>
          <w:sz w:val="24"/>
          <w:szCs w:val="24"/>
        </w:rPr>
        <w:t>transpor</w:t>
      </w:r>
      <w:r>
        <w:rPr>
          <w:rFonts w:ascii="Arial" w:hAnsi="Arial" w:cs="Arial"/>
          <w:w w:val="105"/>
          <w:sz w:val="24"/>
          <w:szCs w:val="24"/>
        </w:rPr>
        <w:t>t.</w:t>
      </w:r>
    </w:p>
    <w:p w14:paraId="42EEBC30" w14:textId="77777777" w:rsidR="00B4503C" w:rsidRDefault="00B4503C" w:rsidP="00B4503C">
      <w:pPr>
        <w:spacing w:after="0"/>
      </w:pPr>
    </w:p>
    <w:sectPr w:rsidR="00B4503C" w:rsidSect="00B4503C">
      <w:footerReference w:type="defaul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D3BA" w14:textId="77777777" w:rsidR="0067498A" w:rsidRDefault="0067498A" w:rsidP="0067498A">
      <w:pPr>
        <w:spacing w:after="0" w:line="240" w:lineRule="auto"/>
      </w:pPr>
      <w:r>
        <w:separator/>
      </w:r>
    </w:p>
  </w:endnote>
  <w:endnote w:type="continuationSeparator" w:id="0">
    <w:p w14:paraId="7596A189" w14:textId="77777777" w:rsidR="0067498A" w:rsidRDefault="0067498A" w:rsidP="0067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8392" w14:textId="77777777" w:rsidR="0067498A" w:rsidRDefault="0067498A" w:rsidP="0067498A">
    <w:pPr>
      <w:spacing w:before="14"/>
      <w:ind w:left="48" w:right="46"/>
      <w:jc w:val="center"/>
      <w:rPr>
        <w:rFonts w:ascii="Arial"/>
        <w:sz w:val="17"/>
      </w:rPr>
    </w:pPr>
    <w:r>
      <w:rPr>
        <w:rFonts w:ascii="Arial"/>
        <w:sz w:val="17"/>
      </w:rPr>
      <w:t>Together Middlesbrough &amp; Cleveland, Company registered in England No. 09196281 Registered Charity No. 1159355</w:t>
    </w:r>
  </w:p>
  <w:p w14:paraId="326B49C9" w14:textId="77777777" w:rsidR="0067498A" w:rsidRDefault="0067498A" w:rsidP="0067498A">
    <w:pPr>
      <w:spacing w:before="8"/>
      <w:ind w:left="46" w:right="46"/>
      <w:jc w:val="center"/>
      <w:rPr>
        <w:rFonts w:ascii="Arial"/>
        <w:sz w:val="17"/>
      </w:rPr>
    </w:pPr>
    <w:r>
      <w:rPr>
        <w:rFonts w:ascii="Arial"/>
        <w:sz w:val="17"/>
      </w:rPr>
      <w:t>Registered office: Trinity Centre, James Street, Middlesbrough TS3 6LD</w:t>
    </w:r>
  </w:p>
  <w:p w14:paraId="414896EF" w14:textId="162BCFE7" w:rsidR="0067498A" w:rsidRDefault="0067498A">
    <w:pPr>
      <w:pStyle w:val="Footer"/>
    </w:pPr>
  </w:p>
  <w:p w14:paraId="7CEDA6C2" w14:textId="77777777" w:rsidR="0067498A" w:rsidRDefault="0067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534E8" w14:textId="77777777" w:rsidR="0067498A" w:rsidRDefault="0067498A" w:rsidP="0067498A">
      <w:pPr>
        <w:spacing w:after="0" w:line="240" w:lineRule="auto"/>
      </w:pPr>
      <w:r>
        <w:separator/>
      </w:r>
    </w:p>
  </w:footnote>
  <w:footnote w:type="continuationSeparator" w:id="0">
    <w:p w14:paraId="40D135EC" w14:textId="77777777" w:rsidR="0067498A" w:rsidRDefault="0067498A" w:rsidP="0067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4A4"/>
    <w:multiLevelType w:val="hybridMultilevel"/>
    <w:tmpl w:val="3E08200A"/>
    <w:lvl w:ilvl="0" w:tplc="887A331E">
      <w:numFmt w:val="bullet"/>
      <w:lvlText w:val="•"/>
      <w:lvlJc w:val="left"/>
      <w:pPr>
        <w:ind w:left="810" w:hanging="364"/>
      </w:pPr>
      <w:rPr>
        <w:rFonts w:hint="default"/>
        <w:w w:val="108"/>
        <w:position w:val="-4"/>
        <w:sz w:val="24"/>
        <w:szCs w:val="24"/>
      </w:rPr>
    </w:lvl>
    <w:lvl w:ilvl="1" w:tplc="0E6EF87A">
      <w:numFmt w:val="bullet"/>
      <w:lvlText w:val="•"/>
      <w:lvlJc w:val="left"/>
      <w:pPr>
        <w:ind w:left="1570" w:hanging="364"/>
      </w:pPr>
      <w:rPr>
        <w:rFonts w:hint="default"/>
      </w:rPr>
    </w:lvl>
    <w:lvl w:ilvl="2" w:tplc="E0F48BDE">
      <w:numFmt w:val="bullet"/>
      <w:lvlText w:val="•"/>
      <w:lvlJc w:val="left"/>
      <w:pPr>
        <w:ind w:left="2320" w:hanging="364"/>
      </w:pPr>
      <w:rPr>
        <w:rFonts w:hint="default"/>
      </w:rPr>
    </w:lvl>
    <w:lvl w:ilvl="3" w:tplc="3A6A6DBE">
      <w:numFmt w:val="bullet"/>
      <w:lvlText w:val="•"/>
      <w:lvlJc w:val="left"/>
      <w:pPr>
        <w:ind w:left="3071" w:hanging="364"/>
      </w:pPr>
      <w:rPr>
        <w:rFonts w:hint="default"/>
      </w:rPr>
    </w:lvl>
    <w:lvl w:ilvl="4" w:tplc="7180D792">
      <w:numFmt w:val="bullet"/>
      <w:lvlText w:val="•"/>
      <w:lvlJc w:val="left"/>
      <w:pPr>
        <w:ind w:left="3821" w:hanging="364"/>
      </w:pPr>
      <w:rPr>
        <w:rFonts w:hint="default"/>
      </w:rPr>
    </w:lvl>
    <w:lvl w:ilvl="5" w:tplc="B4628C38">
      <w:numFmt w:val="bullet"/>
      <w:lvlText w:val="•"/>
      <w:lvlJc w:val="left"/>
      <w:pPr>
        <w:ind w:left="4572" w:hanging="364"/>
      </w:pPr>
      <w:rPr>
        <w:rFonts w:hint="default"/>
      </w:rPr>
    </w:lvl>
    <w:lvl w:ilvl="6" w:tplc="C6E842CE">
      <w:numFmt w:val="bullet"/>
      <w:lvlText w:val="•"/>
      <w:lvlJc w:val="left"/>
      <w:pPr>
        <w:ind w:left="5322" w:hanging="364"/>
      </w:pPr>
      <w:rPr>
        <w:rFonts w:hint="default"/>
      </w:rPr>
    </w:lvl>
    <w:lvl w:ilvl="7" w:tplc="42F2C280">
      <w:numFmt w:val="bullet"/>
      <w:lvlText w:val="•"/>
      <w:lvlJc w:val="left"/>
      <w:pPr>
        <w:ind w:left="6072" w:hanging="364"/>
      </w:pPr>
      <w:rPr>
        <w:rFonts w:hint="default"/>
      </w:rPr>
    </w:lvl>
    <w:lvl w:ilvl="8" w:tplc="19C88B4C">
      <w:numFmt w:val="bullet"/>
      <w:lvlText w:val="•"/>
      <w:lvlJc w:val="left"/>
      <w:pPr>
        <w:ind w:left="6823" w:hanging="364"/>
      </w:pPr>
      <w:rPr>
        <w:rFonts w:hint="default"/>
      </w:rPr>
    </w:lvl>
  </w:abstractNum>
  <w:abstractNum w:abstractNumId="1" w15:restartNumberingAfterBreak="0">
    <w:nsid w:val="0A895B81"/>
    <w:multiLevelType w:val="hybridMultilevel"/>
    <w:tmpl w:val="68AE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53099"/>
    <w:multiLevelType w:val="hybridMultilevel"/>
    <w:tmpl w:val="1182293E"/>
    <w:lvl w:ilvl="0" w:tplc="8200C8BC">
      <w:numFmt w:val="bullet"/>
      <w:lvlText w:val="•"/>
      <w:lvlJc w:val="left"/>
      <w:pPr>
        <w:ind w:left="828" w:hanging="343"/>
      </w:pPr>
      <w:rPr>
        <w:rFonts w:hint="default"/>
        <w:w w:val="109"/>
        <w:position w:val="-4"/>
      </w:rPr>
    </w:lvl>
    <w:lvl w:ilvl="1" w:tplc="64D81B4E">
      <w:numFmt w:val="bullet"/>
      <w:lvlText w:val="•"/>
      <w:lvlJc w:val="left"/>
      <w:pPr>
        <w:ind w:left="1572" w:hanging="343"/>
      </w:pPr>
      <w:rPr>
        <w:rFonts w:hint="default"/>
      </w:rPr>
    </w:lvl>
    <w:lvl w:ilvl="2" w:tplc="EEE086E6">
      <w:numFmt w:val="bullet"/>
      <w:lvlText w:val="•"/>
      <w:lvlJc w:val="left"/>
      <w:pPr>
        <w:ind w:left="2325" w:hanging="343"/>
      </w:pPr>
      <w:rPr>
        <w:rFonts w:hint="default"/>
      </w:rPr>
    </w:lvl>
    <w:lvl w:ilvl="3" w:tplc="C0CE42EC">
      <w:numFmt w:val="bullet"/>
      <w:lvlText w:val="•"/>
      <w:lvlJc w:val="left"/>
      <w:pPr>
        <w:ind w:left="3078" w:hanging="343"/>
      </w:pPr>
      <w:rPr>
        <w:rFonts w:hint="default"/>
      </w:rPr>
    </w:lvl>
    <w:lvl w:ilvl="4" w:tplc="E82687AC">
      <w:numFmt w:val="bullet"/>
      <w:lvlText w:val="•"/>
      <w:lvlJc w:val="left"/>
      <w:pPr>
        <w:ind w:left="3831" w:hanging="343"/>
      </w:pPr>
      <w:rPr>
        <w:rFonts w:hint="default"/>
      </w:rPr>
    </w:lvl>
    <w:lvl w:ilvl="5" w:tplc="71A684DE">
      <w:numFmt w:val="bullet"/>
      <w:lvlText w:val="•"/>
      <w:lvlJc w:val="left"/>
      <w:pPr>
        <w:ind w:left="4584" w:hanging="343"/>
      </w:pPr>
      <w:rPr>
        <w:rFonts w:hint="default"/>
      </w:rPr>
    </w:lvl>
    <w:lvl w:ilvl="6" w:tplc="D3168450">
      <w:numFmt w:val="bullet"/>
      <w:lvlText w:val="•"/>
      <w:lvlJc w:val="left"/>
      <w:pPr>
        <w:ind w:left="5336" w:hanging="343"/>
      </w:pPr>
      <w:rPr>
        <w:rFonts w:hint="default"/>
      </w:rPr>
    </w:lvl>
    <w:lvl w:ilvl="7" w:tplc="8EF4A438">
      <w:numFmt w:val="bullet"/>
      <w:lvlText w:val="•"/>
      <w:lvlJc w:val="left"/>
      <w:pPr>
        <w:ind w:left="6089" w:hanging="343"/>
      </w:pPr>
      <w:rPr>
        <w:rFonts w:hint="default"/>
      </w:rPr>
    </w:lvl>
    <w:lvl w:ilvl="8" w:tplc="60DC3248">
      <w:numFmt w:val="bullet"/>
      <w:lvlText w:val="•"/>
      <w:lvlJc w:val="left"/>
      <w:pPr>
        <w:ind w:left="6842" w:hanging="343"/>
      </w:pPr>
      <w:rPr>
        <w:rFonts w:hint="default"/>
      </w:rPr>
    </w:lvl>
  </w:abstractNum>
  <w:abstractNum w:abstractNumId="3" w15:restartNumberingAfterBreak="0">
    <w:nsid w:val="1CC73802"/>
    <w:multiLevelType w:val="hybridMultilevel"/>
    <w:tmpl w:val="B7E42188"/>
    <w:lvl w:ilvl="0" w:tplc="C5FA894E">
      <w:numFmt w:val="bullet"/>
      <w:lvlText w:val="•"/>
      <w:lvlJc w:val="left"/>
      <w:pPr>
        <w:ind w:left="811" w:hanging="358"/>
      </w:pPr>
      <w:rPr>
        <w:rFonts w:hint="default"/>
        <w:w w:val="108"/>
        <w:position w:val="-4"/>
      </w:rPr>
    </w:lvl>
    <w:lvl w:ilvl="1" w:tplc="17F8C80C">
      <w:numFmt w:val="bullet"/>
      <w:lvlText w:val="•"/>
      <w:lvlJc w:val="left"/>
      <w:pPr>
        <w:ind w:left="1572" w:hanging="358"/>
      </w:pPr>
      <w:rPr>
        <w:rFonts w:hint="default"/>
      </w:rPr>
    </w:lvl>
    <w:lvl w:ilvl="2" w:tplc="FAC28772">
      <w:numFmt w:val="bullet"/>
      <w:lvlText w:val="•"/>
      <w:lvlJc w:val="left"/>
      <w:pPr>
        <w:ind w:left="2325" w:hanging="358"/>
      </w:pPr>
      <w:rPr>
        <w:rFonts w:hint="default"/>
      </w:rPr>
    </w:lvl>
    <w:lvl w:ilvl="3" w:tplc="C0AE5E1E">
      <w:numFmt w:val="bullet"/>
      <w:lvlText w:val="•"/>
      <w:lvlJc w:val="left"/>
      <w:pPr>
        <w:ind w:left="3078" w:hanging="358"/>
      </w:pPr>
      <w:rPr>
        <w:rFonts w:hint="default"/>
      </w:rPr>
    </w:lvl>
    <w:lvl w:ilvl="4" w:tplc="0D3AE76A">
      <w:numFmt w:val="bullet"/>
      <w:lvlText w:val="•"/>
      <w:lvlJc w:val="left"/>
      <w:pPr>
        <w:ind w:left="3831" w:hanging="358"/>
      </w:pPr>
      <w:rPr>
        <w:rFonts w:hint="default"/>
      </w:rPr>
    </w:lvl>
    <w:lvl w:ilvl="5" w:tplc="907A18A8">
      <w:numFmt w:val="bullet"/>
      <w:lvlText w:val="•"/>
      <w:lvlJc w:val="left"/>
      <w:pPr>
        <w:ind w:left="4584" w:hanging="358"/>
      </w:pPr>
      <w:rPr>
        <w:rFonts w:hint="default"/>
      </w:rPr>
    </w:lvl>
    <w:lvl w:ilvl="6" w:tplc="43267CAC">
      <w:numFmt w:val="bullet"/>
      <w:lvlText w:val="•"/>
      <w:lvlJc w:val="left"/>
      <w:pPr>
        <w:ind w:left="5336" w:hanging="358"/>
      </w:pPr>
      <w:rPr>
        <w:rFonts w:hint="default"/>
      </w:rPr>
    </w:lvl>
    <w:lvl w:ilvl="7" w:tplc="45FC4528">
      <w:numFmt w:val="bullet"/>
      <w:lvlText w:val="•"/>
      <w:lvlJc w:val="left"/>
      <w:pPr>
        <w:ind w:left="6089" w:hanging="358"/>
      </w:pPr>
      <w:rPr>
        <w:rFonts w:hint="default"/>
      </w:rPr>
    </w:lvl>
    <w:lvl w:ilvl="8" w:tplc="71B46DC8">
      <w:numFmt w:val="bullet"/>
      <w:lvlText w:val="•"/>
      <w:lvlJc w:val="left"/>
      <w:pPr>
        <w:ind w:left="6842" w:hanging="358"/>
      </w:pPr>
      <w:rPr>
        <w:rFonts w:hint="default"/>
      </w:rPr>
    </w:lvl>
  </w:abstractNum>
  <w:abstractNum w:abstractNumId="4" w15:restartNumberingAfterBreak="0">
    <w:nsid w:val="21A14B7F"/>
    <w:multiLevelType w:val="hybridMultilevel"/>
    <w:tmpl w:val="FD347650"/>
    <w:lvl w:ilvl="0" w:tplc="59603202">
      <w:numFmt w:val="bullet"/>
      <w:lvlText w:val="•"/>
      <w:lvlJc w:val="left"/>
      <w:pPr>
        <w:ind w:left="800" w:hanging="353"/>
      </w:pPr>
      <w:rPr>
        <w:rFonts w:hint="default"/>
        <w:w w:val="109"/>
        <w:position w:val="-4"/>
      </w:rPr>
    </w:lvl>
    <w:lvl w:ilvl="1" w:tplc="E31E7C80">
      <w:numFmt w:val="bullet"/>
      <w:lvlText w:val="•"/>
      <w:lvlJc w:val="left"/>
      <w:pPr>
        <w:ind w:left="1552" w:hanging="353"/>
      </w:pPr>
      <w:rPr>
        <w:rFonts w:hint="default"/>
      </w:rPr>
    </w:lvl>
    <w:lvl w:ilvl="2" w:tplc="9F6ED726">
      <w:numFmt w:val="bullet"/>
      <w:lvlText w:val="•"/>
      <w:lvlJc w:val="left"/>
      <w:pPr>
        <w:ind w:left="2304" w:hanging="353"/>
      </w:pPr>
      <w:rPr>
        <w:rFonts w:hint="default"/>
      </w:rPr>
    </w:lvl>
    <w:lvl w:ilvl="3" w:tplc="65E68FBC">
      <w:numFmt w:val="bullet"/>
      <w:lvlText w:val="•"/>
      <w:lvlJc w:val="left"/>
      <w:pPr>
        <w:ind w:left="3057" w:hanging="353"/>
      </w:pPr>
      <w:rPr>
        <w:rFonts w:hint="default"/>
      </w:rPr>
    </w:lvl>
    <w:lvl w:ilvl="4" w:tplc="88FA87FC">
      <w:numFmt w:val="bullet"/>
      <w:lvlText w:val="•"/>
      <w:lvlJc w:val="left"/>
      <w:pPr>
        <w:ind w:left="3809" w:hanging="353"/>
      </w:pPr>
      <w:rPr>
        <w:rFonts w:hint="default"/>
      </w:rPr>
    </w:lvl>
    <w:lvl w:ilvl="5" w:tplc="6E623D88">
      <w:numFmt w:val="bullet"/>
      <w:lvlText w:val="•"/>
      <w:lvlJc w:val="left"/>
      <w:pPr>
        <w:ind w:left="4562" w:hanging="353"/>
      </w:pPr>
      <w:rPr>
        <w:rFonts w:hint="default"/>
      </w:rPr>
    </w:lvl>
    <w:lvl w:ilvl="6" w:tplc="06D2F898">
      <w:numFmt w:val="bullet"/>
      <w:lvlText w:val="•"/>
      <w:lvlJc w:val="left"/>
      <w:pPr>
        <w:ind w:left="5314" w:hanging="353"/>
      </w:pPr>
      <w:rPr>
        <w:rFonts w:hint="default"/>
      </w:rPr>
    </w:lvl>
    <w:lvl w:ilvl="7" w:tplc="A6BAD6A4">
      <w:numFmt w:val="bullet"/>
      <w:lvlText w:val="•"/>
      <w:lvlJc w:val="left"/>
      <w:pPr>
        <w:ind w:left="6066" w:hanging="353"/>
      </w:pPr>
      <w:rPr>
        <w:rFonts w:hint="default"/>
      </w:rPr>
    </w:lvl>
    <w:lvl w:ilvl="8" w:tplc="F52A1456">
      <w:numFmt w:val="bullet"/>
      <w:lvlText w:val="•"/>
      <w:lvlJc w:val="left"/>
      <w:pPr>
        <w:ind w:left="6819" w:hanging="353"/>
      </w:pPr>
      <w:rPr>
        <w:rFonts w:hint="default"/>
      </w:rPr>
    </w:lvl>
  </w:abstractNum>
  <w:abstractNum w:abstractNumId="5" w15:restartNumberingAfterBreak="0">
    <w:nsid w:val="3AEB1764"/>
    <w:multiLevelType w:val="hybridMultilevel"/>
    <w:tmpl w:val="6478E576"/>
    <w:lvl w:ilvl="0" w:tplc="856E44A4">
      <w:numFmt w:val="bullet"/>
      <w:lvlText w:val="•"/>
      <w:lvlJc w:val="left"/>
      <w:pPr>
        <w:ind w:left="806" w:hanging="352"/>
      </w:pPr>
      <w:rPr>
        <w:rFonts w:ascii="Arial" w:eastAsia="Arial" w:hAnsi="Arial" w:cs="Arial" w:hint="default"/>
        <w:w w:val="108"/>
        <w:position w:val="-4"/>
        <w:sz w:val="24"/>
        <w:szCs w:val="24"/>
      </w:rPr>
    </w:lvl>
    <w:lvl w:ilvl="1" w:tplc="D38EA480">
      <w:numFmt w:val="bullet"/>
      <w:lvlText w:val="•"/>
      <w:lvlJc w:val="left"/>
      <w:pPr>
        <w:ind w:left="1552" w:hanging="352"/>
      </w:pPr>
      <w:rPr>
        <w:rFonts w:hint="default"/>
      </w:rPr>
    </w:lvl>
    <w:lvl w:ilvl="2" w:tplc="509AAE6A">
      <w:numFmt w:val="bullet"/>
      <w:lvlText w:val="•"/>
      <w:lvlJc w:val="left"/>
      <w:pPr>
        <w:ind w:left="2304" w:hanging="352"/>
      </w:pPr>
      <w:rPr>
        <w:rFonts w:hint="default"/>
      </w:rPr>
    </w:lvl>
    <w:lvl w:ilvl="3" w:tplc="C00AEBB2">
      <w:numFmt w:val="bullet"/>
      <w:lvlText w:val="•"/>
      <w:lvlJc w:val="left"/>
      <w:pPr>
        <w:ind w:left="3057" w:hanging="352"/>
      </w:pPr>
      <w:rPr>
        <w:rFonts w:hint="default"/>
      </w:rPr>
    </w:lvl>
    <w:lvl w:ilvl="4" w:tplc="A9F6AF5C">
      <w:numFmt w:val="bullet"/>
      <w:lvlText w:val="•"/>
      <w:lvlJc w:val="left"/>
      <w:pPr>
        <w:ind w:left="3809" w:hanging="352"/>
      </w:pPr>
      <w:rPr>
        <w:rFonts w:hint="default"/>
      </w:rPr>
    </w:lvl>
    <w:lvl w:ilvl="5" w:tplc="115EBF8A">
      <w:numFmt w:val="bullet"/>
      <w:lvlText w:val="•"/>
      <w:lvlJc w:val="left"/>
      <w:pPr>
        <w:ind w:left="4562" w:hanging="352"/>
      </w:pPr>
      <w:rPr>
        <w:rFonts w:hint="default"/>
      </w:rPr>
    </w:lvl>
    <w:lvl w:ilvl="6" w:tplc="B2609CF2">
      <w:numFmt w:val="bullet"/>
      <w:lvlText w:val="•"/>
      <w:lvlJc w:val="left"/>
      <w:pPr>
        <w:ind w:left="5314" w:hanging="352"/>
      </w:pPr>
      <w:rPr>
        <w:rFonts w:hint="default"/>
      </w:rPr>
    </w:lvl>
    <w:lvl w:ilvl="7" w:tplc="58F8773A">
      <w:numFmt w:val="bullet"/>
      <w:lvlText w:val="•"/>
      <w:lvlJc w:val="left"/>
      <w:pPr>
        <w:ind w:left="6066" w:hanging="352"/>
      </w:pPr>
      <w:rPr>
        <w:rFonts w:hint="default"/>
      </w:rPr>
    </w:lvl>
    <w:lvl w:ilvl="8" w:tplc="766CA826">
      <w:numFmt w:val="bullet"/>
      <w:lvlText w:val="•"/>
      <w:lvlJc w:val="left"/>
      <w:pPr>
        <w:ind w:left="6819" w:hanging="352"/>
      </w:pPr>
      <w:rPr>
        <w:rFonts w:hint="default"/>
      </w:rPr>
    </w:lvl>
  </w:abstractNum>
  <w:abstractNum w:abstractNumId="6" w15:restartNumberingAfterBreak="0">
    <w:nsid w:val="50447FF6"/>
    <w:multiLevelType w:val="hybridMultilevel"/>
    <w:tmpl w:val="8BE2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B6D8F"/>
    <w:multiLevelType w:val="hybridMultilevel"/>
    <w:tmpl w:val="B3707D10"/>
    <w:lvl w:ilvl="0" w:tplc="5E22B48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3C"/>
    <w:rsid w:val="001C38F1"/>
    <w:rsid w:val="003F0C82"/>
    <w:rsid w:val="00504C0F"/>
    <w:rsid w:val="00625BAA"/>
    <w:rsid w:val="0067498A"/>
    <w:rsid w:val="008B4AD6"/>
    <w:rsid w:val="00B4503C"/>
    <w:rsid w:val="00BF0322"/>
    <w:rsid w:val="00CB690C"/>
    <w:rsid w:val="00D34385"/>
    <w:rsid w:val="00E2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9F9F"/>
  <w15:chartTrackingRefBased/>
  <w15:docId w15:val="{EDEB95B3-1319-4637-9591-B8230027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5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503C"/>
  </w:style>
  <w:style w:type="character" w:customStyle="1" w:styleId="eop">
    <w:name w:val="eop"/>
    <w:basedOn w:val="DefaultParagraphFont"/>
    <w:rsid w:val="00B4503C"/>
  </w:style>
  <w:style w:type="paragraph" w:styleId="BodyText">
    <w:name w:val="Body Text"/>
    <w:basedOn w:val="Normal"/>
    <w:link w:val="BodyTextChar"/>
    <w:uiPriority w:val="1"/>
    <w:qFormat/>
    <w:rsid w:val="001C38F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C38F1"/>
    <w:rPr>
      <w:rFonts w:ascii="Times New Roman" w:eastAsia="Times New Roman" w:hAnsi="Times New Roman" w:cs="Times New Roman"/>
      <w:lang w:val="en-US"/>
    </w:rPr>
  </w:style>
  <w:style w:type="paragraph" w:styleId="ListParagraph">
    <w:name w:val="List Paragraph"/>
    <w:basedOn w:val="Normal"/>
    <w:uiPriority w:val="34"/>
    <w:qFormat/>
    <w:rsid w:val="001C38F1"/>
    <w:pPr>
      <w:ind w:left="720"/>
      <w:contextualSpacing/>
    </w:pPr>
  </w:style>
  <w:style w:type="paragraph" w:customStyle="1" w:styleId="TableParagraph">
    <w:name w:val="Table Paragraph"/>
    <w:basedOn w:val="Normal"/>
    <w:uiPriority w:val="1"/>
    <w:qFormat/>
    <w:rsid w:val="00504C0F"/>
    <w:pPr>
      <w:widowControl w:val="0"/>
      <w:autoSpaceDE w:val="0"/>
      <w:autoSpaceDN w:val="0"/>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674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8A"/>
  </w:style>
  <w:style w:type="paragraph" w:styleId="Footer">
    <w:name w:val="footer"/>
    <w:basedOn w:val="Normal"/>
    <w:link w:val="FooterChar"/>
    <w:uiPriority w:val="99"/>
    <w:unhideWhenUsed/>
    <w:rsid w:val="00674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F7B0718D7AB46BDAE05FEE9E26039" ma:contentTypeVersion="8" ma:contentTypeDescription="Create a new document." ma:contentTypeScope="" ma:versionID="a18f06c7317e202dc8d6b532394b35b7">
  <xsd:schema xmlns:xsd="http://www.w3.org/2001/XMLSchema" xmlns:xs="http://www.w3.org/2001/XMLSchema" xmlns:p="http://schemas.microsoft.com/office/2006/metadata/properties" xmlns:ns3="3824b5ee-8156-4f53-b1f4-2ed440addb49" targetNamespace="http://schemas.microsoft.com/office/2006/metadata/properties" ma:root="true" ma:fieldsID="b6f5b1f085ed990b1812baf915174a4b" ns3:_="">
    <xsd:import namespace="3824b5ee-8156-4f53-b1f4-2ed440add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4b5ee-8156-4f53-b1f4-2ed440add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17117-C5D2-4292-976F-548777818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4b5ee-8156-4f53-b1f4-2ed440add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7715C-60B8-401B-BEC8-5A84CBA2FA51}">
  <ds:schemaRefs>
    <ds:schemaRef ds:uri="http://schemas.microsoft.com/sharepoint/v3/contenttype/forms"/>
  </ds:schemaRefs>
</ds:datastoreItem>
</file>

<file path=customXml/itemProps3.xml><?xml version="1.0" encoding="utf-8"?>
<ds:datastoreItem xmlns:ds="http://schemas.openxmlformats.org/officeDocument/2006/customXml" ds:itemID="{4AAE56A6-DB66-4D52-92DE-B141D1F8824C}">
  <ds:schemaRefs>
    <ds:schemaRef ds:uri="http://schemas.openxmlformats.org/package/2006/metadata/core-properties"/>
    <ds:schemaRef ds:uri="http://schemas.microsoft.com/office/2006/documentManagement/types"/>
    <ds:schemaRef ds:uri="3824b5ee-8156-4f53-b1f4-2ed440addb49"/>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Jeffels</dc:creator>
  <cp:keywords/>
  <dc:description/>
  <cp:lastModifiedBy>Kathryn Jeffels</cp:lastModifiedBy>
  <cp:revision>6</cp:revision>
  <dcterms:created xsi:type="dcterms:W3CDTF">2020-05-07T12:34:00Z</dcterms:created>
  <dcterms:modified xsi:type="dcterms:W3CDTF">2020-05-11T11:16:00Z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0x01010012CF7B0718D7AB46BDAE05FEE9E26039</vt:lpwstr>
  </property>
</Properties>
</file>